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3E" w:rsidRDefault="00030574">
      <w:pPr>
        <w:pStyle w:val="Heading1"/>
        <w:jc w:val="both"/>
        <w:rPr>
          <w:rFonts w:ascii="Arial" w:eastAsia="Arial" w:hAnsi="Arial" w:cs="Arial"/>
        </w:rPr>
      </w:pPr>
      <w:r>
        <w:rPr>
          <w:rFonts w:ascii="Arial" w:eastAsia="Arial" w:hAnsi="Arial" w:cs="Arial"/>
        </w:rPr>
        <w:t xml:space="preserve">Chapter </w:t>
      </w:r>
      <w:proofErr w:type="gramStart"/>
      <w:r>
        <w:rPr>
          <w:rFonts w:ascii="Arial" w:eastAsia="Arial" w:hAnsi="Arial" w:cs="Arial"/>
        </w:rPr>
        <w:t>32;Units</w:t>
      </w:r>
      <w:proofErr w:type="gramEnd"/>
      <w:r>
        <w:rPr>
          <w:rFonts w:ascii="Arial" w:eastAsia="Arial" w:hAnsi="Arial" w:cs="Arial"/>
        </w:rPr>
        <w:t xml:space="preserve"> 1-3</w:t>
      </w:r>
    </w:p>
    <w:p w:rsidR="00E5723E" w:rsidRDefault="00030574">
      <w:pPr>
        <w:pStyle w:val="Heading4"/>
        <w:ind w:left="0"/>
        <w:rPr>
          <w:rFonts w:ascii="Arial" w:eastAsia="Arial" w:hAnsi="Arial" w:cs="Arial"/>
        </w:rPr>
      </w:pPr>
      <w:r>
        <w:rPr>
          <w:rFonts w:ascii="Arial" w:eastAsia="Arial" w:hAnsi="Arial" w:cs="Arial"/>
        </w:rPr>
        <w:t xml:space="preserve">Learning Objectives: </w:t>
      </w:r>
    </w:p>
    <w:p w:rsidR="00E5723E" w:rsidRDefault="00030574">
      <w:pPr>
        <w:numPr>
          <w:ilvl w:val="0"/>
          <w:numId w:val="1"/>
        </w:numPr>
        <w:spacing w:before="280" w:after="0"/>
        <w:rPr>
          <w:rFonts w:ascii="Arial" w:eastAsia="Arial" w:hAnsi="Arial" w:cs="Arial"/>
          <w:color w:val="000000"/>
          <w:sz w:val="17"/>
          <w:szCs w:val="17"/>
        </w:rPr>
      </w:pPr>
      <w:r>
        <w:rPr>
          <w:rFonts w:ascii="Arial" w:eastAsia="Arial" w:hAnsi="Arial" w:cs="Arial"/>
          <w:color w:val="000000"/>
          <w:sz w:val="17"/>
          <w:szCs w:val="17"/>
        </w:rPr>
        <w:t>Biology 2 (II.6): Describe and contrast reproduction and development in plant and animal systems.</w:t>
      </w:r>
    </w:p>
    <w:p w:rsidR="00E5723E" w:rsidRDefault="00E5723E">
      <w:pPr>
        <w:spacing w:before="0" w:after="0"/>
        <w:ind w:left="720"/>
        <w:rPr>
          <w:rFonts w:ascii="Arial" w:eastAsia="Arial" w:hAnsi="Arial" w:cs="Arial"/>
          <w:color w:val="000000"/>
          <w:sz w:val="17"/>
          <w:szCs w:val="17"/>
        </w:rPr>
      </w:pPr>
    </w:p>
    <w:p w:rsidR="00E5723E" w:rsidRDefault="00E5723E">
      <w:pPr>
        <w:spacing w:before="0" w:after="0"/>
        <w:ind w:left="720"/>
        <w:rPr>
          <w:rFonts w:ascii="Arial" w:eastAsia="Arial" w:hAnsi="Arial" w:cs="Arial"/>
          <w:color w:val="000000"/>
          <w:sz w:val="17"/>
          <w:szCs w:val="17"/>
        </w:rPr>
      </w:pPr>
    </w:p>
    <w:p w:rsidR="00E5723E" w:rsidRDefault="00030574">
      <w:pPr>
        <w:spacing w:before="0" w:after="0"/>
        <w:ind w:left="0"/>
        <w:rPr>
          <w:rFonts w:ascii="Arial" w:eastAsia="Arial" w:hAnsi="Arial" w:cs="Arial"/>
          <w:b/>
        </w:rPr>
      </w:pPr>
      <w:r>
        <w:rPr>
          <w:rFonts w:ascii="Arial" w:eastAsia="Arial" w:hAnsi="Arial" w:cs="Arial"/>
          <w:b/>
        </w:rPr>
        <w:t>Project 1:</w:t>
      </w:r>
    </w:p>
    <w:p w:rsidR="001C073C" w:rsidRDefault="001C073C">
      <w:pPr>
        <w:spacing w:before="0" w:after="0"/>
        <w:ind w:left="0"/>
        <w:rPr>
          <w:rFonts w:ascii="Arial" w:eastAsia="Arial" w:hAnsi="Arial" w:cs="Arial"/>
          <w:b/>
        </w:rPr>
      </w:pP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Complete the end of the chapter “Review Questions”.  Make sure to answer each question thoroughly and include page numbers from the text where the answers can be found.  Be prepared to discuss your answers in a group setting during class.</w:t>
      </w:r>
    </w:p>
    <w:p w:rsidR="00E5723E" w:rsidRDefault="00E5723E">
      <w:pPr>
        <w:spacing w:before="0" w:after="0"/>
        <w:ind w:left="0"/>
        <w:rPr>
          <w:rFonts w:ascii="Arial" w:eastAsia="Arial" w:hAnsi="Arial" w:cs="Arial"/>
          <w:sz w:val="20"/>
          <w:szCs w:val="20"/>
        </w:rPr>
      </w:pPr>
    </w:p>
    <w:p w:rsidR="00E5723E" w:rsidRDefault="00030574">
      <w:pPr>
        <w:spacing w:before="0" w:after="0"/>
        <w:ind w:left="0"/>
        <w:rPr>
          <w:rFonts w:ascii="Arial" w:eastAsia="Arial" w:hAnsi="Arial" w:cs="Arial"/>
          <w:b/>
        </w:rPr>
      </w:pPr>
      <w:r>
        <w:rPr>
          <w:rFonts w:ascii="Arial" w:eastAsia="Arial" w:hAnsi="Arial" w:cs="Arial"/>
          <w:b/>
        </w:rPr>
        <w:t>Project 2:</w:t>
      </w:r>
    </w:p>
    <w:p w:rsidR="001C073C" w:rsidRDefault="001C073C">
      <w:pPr>
        <w:spacing w:before="0" w:after="0"/>
        <w:ind w:left="0"/>
        <w:rPr>
          <w:rFonts w:ascii="Arial" w:eastAsia="Arial" w:hAnsi="Arial" w:cs="Arial"/>
        </w:rPr>
      </w:pP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Complete the end of the chapter “Critical Thinking Questions” according to your group number.  You will be sharing your responses with members from the other groups during class.  (This is a modified “Jigsaw” method.  To use this “Jigsaw” have everyone meet in their groups for a specified amount of time.  While they are discussing their responses/ideas separate everyone into new groups so that each new group has a representative from the original group.  Have the new groups meet for a specified amount of time to share their responses/ideas.  This way each person holds a piece of the overall puzzle.)</w:t>
      </w: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Group 1: 16-18</w:t>
      </w: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Group 2: 19-21</w:t>
      </w: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Group 3: 22-23</w:t>
      </w: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Group 4: 24-25</w:t>
      </w:r>
    </w:p>
    <w:p w:rsidR="00E5723E" w:rsidRDefault="00E5723E">
      <w:pPr>
        <w:spacing w:before="0" w:after="0"/>
        <w:ind w:left="0"/>
        <w:rPr>
          <w:rFonts w:ascii="Arial" w:eastAsia="Arial" w:hAnsi="Arial" w:cs="Arial"/>
          <w:sz w:val="20"/>
          <w:szCs w:val="20"/>
        </w:rPr>
      </w:pPr>
    </w:p>
    <w:p w:rsidR="00E5723E" w:rsidRDefault="00030574">
      <w:pPr>
        <w:spacing w:before="0" w:after="0"/>
        <w:ind w:left="0"/>
        <w:rPr>
          <w:rFonts w:ascii="Arial" w:eastAsia="Arial" w:hAnsi="Arial" w:cs="Arial"/>
          <w:b/>
        </w:rPr>
      </w:pPr>
      <w:r>
        <w:rPr>
          <w:rFonts w:ascii="Arial" w:eastAsia="Arial" w:hAnsi="Arial" w:cs="Arial"/>
          <w:b/>
        </w:rPr>
        <w:t>Project 3:</w:t>
      </w:r>
    </w:p>
    <w:p w:rsidR="001C073C" w:rsidRDefault="001C073C">
      <w:pPr>
        <w:spacing w:before="0" w:after="0"/>
        <w:ind w:left="0"/>
        <w:rPr>
          <w:rFonts w:ascii="Arial" w:eastAsia="Arial" w:hAnsi="Arial" w:cs="Arial"/>
          <w:b/>
        </w:rPr>
      </w:pP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Divide the class into small groups.  Assign each group to work with monocots or dicots.  Every group will use their resources (textbook, notes, internet, etc.) to create a PPT that fully describes their assigned topic.  Their PPT should contain descriptive text and visual aids (pictures, diagrams, videos, etc.).  They can share their PPT through their school’s LMS or Google Docs.</w:t>
      </w:r>
    </w:p>
    <w:p w:rsidR="00E5723E" w:rsidRDefault="00E5723E">
      <w:pPr>
        <w:spacing w:before="0" w:after="0"/>
        <w:ind w:left="0"/>
        <w:rPr>
          <w:rFonts w:ascii="Arial" w:eastAsia="Arial" w:hAnsi="Arial" w:cs="Arial"/>
          <w:b/>
          <w:sz w:val="20"/>
          <w:szCs w:val="20"/>
        </w:rPr>
      </w:pPr>
    </w:p>
    <w:p w:rsidR="006D2A05" w:rsidRDefault="006D2A05">
      <w:pPr>
        <w:spacing w:before="0" w:after="0"/>
        <w:ind w:left="0"/>
        <w:rPr>
          <w:rFonts w:ascii="Arial" w:eastAsia="Arial" w:hAnsi="Arial" w:cs="Arial"/>
          <w:b/>
        </w:rPr>
      </w:pPr>
    </w:p>
    <w:p w:rsidR="006D2A05" w:rsidRDefault="006D2A05">
      <w:pPr>
        <w:spacing w:before="0" w:after="0"/>
        <w:ind w:left="0"/>
        <w:rPr>
          <w:rFonts w:ascii="Arial" w:eastAsia="Arial" w:hAnsi="Arial" w:cs="Arial"/>
          <w:b/>
        </w:rPr>
      </w:pPr>
    </w:p>
    <w:p w:rsidR="006D2A05" w:rsidRDefault="006D2A05">
      <w:pPr>
        <w:spacing w:before="0" w:after="0"/>
        <w:ind w:left="0"/>
        <w:rPr>
          <w:rFonts w:ascii="Arial" w:eastAsia="Arial" w:hAnsi="Arial" w:cs="Arial"/>
          <w:b/>
        </w:rPr>
      </w:pPr>
    </w:p>
    <w:p w:rsidR="006D2A05" w:rsidRDefault="006D2A05">
      <w:pPr>
        <w:spacing w:before="0" w:after="0"/>
        <w:ind w:left="0"/>
        <w:rPr>
          <w:rFonts w:ascii="Arial" w:eastAsia="Arial" w:hAnsi="Arial" w:cs="Arial"/>
          <w:b/>
        </w:rPr>
      </w:pPr>
    </w:p>
    <w:p w:rsidR="00E5723E" w:rsidRDefault="00030574">
      <w:pPr>
        <w:spacing w:before="0" w:after="0"/>
        <w:ind w:left="0"/>
        <w:rPr>
          <w:rFonts w:ascii="Arial" w:eastAsia="Arial" w:hAnsi="Arial" w:cs="Arial"/>
          <w:b/>
        </w:rPr>
      </w:pPr>
      <w:r>
        <w:rPr>
          <w:rFonts w:ascii="Arial" w:eastAsia="Arial" w:hAnsi="Arial" w:cs="Arial"/>
          <w:b/>
        </w:rPr>
        <w:t>Project 4:</w:t>
      </w:r>
    </w:p>
    <w:p w:rsidR="001C073C" w:rsidRDefault="001C073C">
      <w:pPr>
        <w:spacing w:before="0" w:after="0"/>
        <w:ind w:left="0"/>
        <w:rPr>
          <w:rFonts w:ascii="Arial" w:eastAsia="Arial" w:hAnsi="Arial" w:cs="Arial"/>
        </w:rPr>
      </w:pPr>
    </w:p>
    <w:p w:rsidR="00E5723E" w:rsidRPr="006D2A05" w:rsidRDefault="00030574">
      <w:pPr>
        <w:spacing w:before="0"/>
        <w:ind w:left="0"/>
        <w:rPr>
          <w:rFonts w:ascii="Arial" w:eastAsia="Arial" w:hAnsi="Arial" w:cs="Arial"/>
          <w:sz w:val="24"/>
          <w:szCs w:val="24"/>
        </w:rPr>
      </w:pPr>
      <w:r w:rsidRPr="006D2A05">
        <w:rPr>
          <w:rFonts w:ascii="Arial" w:eastAsia="Arial" w:hAnsi="Arial" w:cs="Arial"/>
          <w:sz w:val="24"/>
          <w:szCs w:val="24"/>
        </w:rPr>
        <w:t>Create a diagram or table that compares the reproductive methods of angiosperms and gymnosperms.  (Include gamete for</w:t>
      </w:r>
      <w:bookmarkStart w:id="0" w:name="_GoBack"/>
      <w:bookmarkEnd w:id="0"/>
      <w:r w:rsidRPr="006D2A05">
        <w:rPr>
          <w:rFonts w:ascii="Arial" w:eastAsia="Arial" w:hAnsi="Arial" w:cs="Arial"/>
          <w:sz w:val="24"/>
          <w:szCs w:val="24"/>
        </w:rPr>
        <w:t>mation, pollination, seed development, and seed dispersal.)  Then answer the following questions…</w:t>
      </w:r>
    </w:p>
    <w:p w:rsidR="00E5723E" w:rsidRPr="006D2A05" w:rsidRDefault="00030574">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6D2A05">
        <w:rPr>
          <w:rFonts w:ascii="Arial" w:eastAsia="Arial" w:hAnsi="Arial" w:cs="Arial"/>
          <w:color w:val="000000"/>
          <w:sz w:val="24"/>
          <w:szCs w:val="24"/>
        </w:rPr>
        <w:t>What are the evolutionary benefits of the reproductive methods of angiosperms?  Gymnosperms?</w:t>
      </w:r>
    </w:p>
    <w:p w:rsidR="00E5723E" w:rsidRPr="006D2A05" w:rsidRDefault="00030574">
      <w:pPr>
        <w:numPr>
          <w:ilvl w:val="0"/>
          <w:numId w:val="2"/>
        </w:numPr>
        <w:pBdr>
          <w:top w:val="nil"/>
          <w:left w:val="nil"/>
          <w:bottom w:val="nil"/>
          <w:right w:val="nil"/>
          <w:between w:val="nil"/>
        </w:pBdr>
        <w:spacing w:before="0" w:after="0"/>
        <w:rPr>
          <w:rFonts w:ascii="Arial" w:eastAsia="Arial" w:hAnsi="Arial" w:cs="Arial"/>
          <w:color w:val="000000"/>
          <w:sz w:val="24"/>
          <w:szCs w:val="24"/>
        </w:rPr>
      </w:pPr>
      <w:bookmarkStart w:id="1" w:name="_gjdgxs" w:colFirst="0" w:colLast="0"/>
      <w:bookmarkEnd w:id="1"/>
      <w:r w:rsidRPr="006D2A05">
        <w:rPr>
          <w:rFonts w:ascii="Arial" w:eastAsia="Arial" w:hAnsi="Arial" w:cs="Arial"/>
          <w:color w:val="000000"/>
          <w:sz w:val="24"/>
          <w:szCs w:val="24"/>
        </w:rPr>
        <w:t>Why are angiosperms able to utilize animal pollinators while gymnosperms are not?</w:t>
      </w:r>
    </w:p>
    <w:p w:rsidR="00E5723E" w:rsidRPr="006D2A05" w:rsidRDefault="00030574">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6D2A05">
        <w:rPr>
          <w:rFonts w:ascii="Arial" w:eastAsia="Arial" w:hAnsi="Arial" w:cs="Arial"/>
          <w:color w:val="000000"/>
          <w:sz w:val="24"/>
          <w:szCs w:val="24"/>
        </w:rPr>
        <w:t>Based on reproductive strategies, would angiosperms or gymnosperms be better suited for colder climates?  Why?</w:t>
      </w:r>
    </w:p>
    <w:p w:rsidR="00E5723E" w:rsidRDefault="00030574">
      <w:pPr>
        <w:numPr>
          <w:ilvl w:val="0"/>
          <w:numId w:val="2"/>
        </w:numPr>
        <w:pBdr>
          <w:top w:val="nil"/>
          <w:left w:val="nil"/>
          <w:bottom w:val="nil"/>
          <w:right w:val="nil"/>
          <w:between w:val="nil"/>
        </w:pBdr>
        <w:spacing w:before="0" w:after="120"/>
        <w:rPr>
          <w:rFonts w:ascii="Arial" w:eastAsia="Arial" w:hAnsi="Arial" w:cs="Arial"/>
          <w:color w:val="000000"/>
          <w:sz w:val="24"/>
          <w:szCs w:val="24"/>
        </w:rPr>
      </w:pPr>
      <w:r w:rsidRPr="006D2A05">
        <w:rPr>
          <w:rFonts w:ascii="Arial" w:eastAsia="Arial" w:hAnsi="Arial" w:cs="Arial"/>
          <w:color w:val="000000"/>
          <w:sz w:val="24"/>
          <w:szCs w:val="24"/>
        </w:rPr>
        <w:t>Would you consider cones or fruits to be the more advanced evolutionary development?  Why?</w:t>
      </w:r>
      <w:r>
        <w:rPr>
          <w:rFonts w:ascii="Arial" w:eastAsia="Arial" w:hAnsi="Arial" w:cs="Arial"/>
          <w:color w:val="000000"/>
          <w:sz w:val="24"/>
          <w:szCs w:val="24"/>
        </w:rPr>
        <w:t xml:space="preserve">  </w:t>
      </w:r>
    </w:p>
    <w:p w:rsidR="00E5723E" w:rsidRDefault="00E5723E">
      <w:pPr>
        <w:spacing w:after="0"/>
        <w:ind w:left="0"/>
        <w:rPr>
          <w:rFonts w:ascii="Arial" w:eastAsia="Arial" w:hAnsi="Arial" w:cs="Arial"/>
          <w:sz w:val="20"/>
          <w:szCs w:val="20"/>
        </w:rPr>
      </w:pPr>
    </w:p>
    <w:p w:rsidR="00E5723E" w:rsidRDefault="00030574">
      <w:pPr>
        <w:spacing w:before="0" w:after="0"/>
        <w:ind w:left="0"/>
        <w:rPr>
          <w:rFonts w:ascii="Arial" w:eastAsia="Arial" w:hAnsi="Arial" w:cs="Arial"/>
          <w:b/>
        </w:rPr>
      </w:pPr>
      <w:r>
        <w:rPr>
          <w:rFonts w:ascii="Arial" w:eastAsia="Arial" w:hAnsi="Arial" w:cs="Arial"/>
          <w:b/>
        </w:rPr>
        <w:t>Project 5:</w:t>
      </w:r>
    </w:p>
    <w:p w:rsidR="001C073C" w:rsidRDefault="001C073C">
      <w:pPr>
        <w:spacing w:before="0" w:after="0"/>
        <w:ind w:left="0"/>
        <w:rPr>
          <w:rFonts w:ascii="Arial" w:eastAsia="Arial" w:hAnsi="Arial" w:cs="Arial"/>
        </w:rPr>
      </w:pPr>
    </w:p>
    <w:p w:rsidR="00E5723E" w:rsidRPr="006D2A05" w:rsidRDefault="00030574">
      <w:pPr>
        <w:spacing w:before="0" w:after="0"/>
        <w:ind w:left="0"/>
        <w:rPr>
          <w:rFonts w:ascii="Arial" w:eastAsia="Arial" w:hAnsi="Arial" w:cs="Arial"/>
          <w:sz w:val="24"/>
          <w:szCs w:val="24"/>
        </w:rPr>
      </w:pPr>
      <w:r w:rsidRPr="006D2A05">
        <w:rPr>
          <w:rFonts w:ascii="Arial" w:eastAsia="Arial" w:hAnsi="Arial" w:cs="Arial"/>
          <w:sz w:val="24"/>
          <w:szCs w:val="24"/>
        </w:rPr>
        <w:t>Create a research paper over the impacts of artificial asexual reproduction on agriculture and industry or the impacts of decreasing populations of honeybees (CCD) on agriculture and industry.</w:t>
      </w:r>
    </w:p>
    <w:p w:rsidR="00E5723E" w:rsidRDefault="00E5723E">
      <w:pPr>
        <w:spacing w:before="0" w:after="0"/>
        <w:ind w:left="0"/>
        <w:rPr>
          <w:rFonts w:ascii="Arial" w:eastAsia="Arial" w:hAnsi="Arial" w:cs="Arial"/>
          <w:sz w:val="20"/>
          <w:szCs w:val="20"/>
        </w:rPr>
      </w:pPr>
    </w:p>
    <w:p w:rsidR="00E5723E" w:rsidRDefault="00E5723E">
      <w:pPr>
        <w:spacing w:before="0"/>
        <w:ind w:left="0"/>
        <w:rPr>
          <w:rFonts w:ascii="Arial" w:eastAsia="Arial" w:hAnsi="Arial" w:cs="Arial"/>
          <w:sz w:val="20"/>
          <w:szCs w:val="20"/>
        </w:rPr>
      </w:pPr>
    </w:p>
    <w:sectPr w:rsidR="00E5723E">
      <w:headerReference w:type="even" r:id="rId7"/>
      <w:headerReference w:type="default" r:id="rId8"/>
      <w:footerReference w:type="even" r:id="rId9"/>
      <w:footerReference w:type="default" r:id="rId10"/>
      <w:headerReference w:type="first" r:id="rId11"/>
      <w:footerReference w:type="first" r:id="rId12"/>
      <w:pgSz w:w="12240" w:h="15840"/>
      <w:pgMar w:top="1728" w:right="1152" w:bottom="1440"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DA" w:rsidRDefault="004900DA">
      <w:pPr>
        <w:spacing w:before="0" w:after="0"/>
      </w:pPr>
      <w:r>
        <w:separator/>
      </w:r>
    </w:p>
  </w:endnote>
  <w:endnote w:type="continuationSeparator" w:id="0">
    <w:p w:rsidR="004900DA" w:rsidRDefault="004900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E" w:rsidRDefault="0003057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E5723E" w:rsidRDefault="00E5723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E" w:rsidRDefault="00030574">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C073C">
      <w:rPr>
        <w:noProof/>
        <w:color w:val="000000"/>
        <w:sz w:val="20"/>
        <w:szCs w:val="20"/>
      </w:rPr>
      <w:t>1</w:t>
    </w:r>
    <w:r>
      <w:rPr>
        <w:color w:val="000000"/>
        <w:sz w:val="20"/>
        <w:szCs w:val="20"/>
      </w:rPr>
      <w:fldChar w:fldCharType="end"/>
    </w:r>
  </w:p>
  <w:p w:rsidR="00E5723E" w:rsidRDefault="00E5723E">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E" w:rsidRDefault="00E5723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DA" w:rsidRDefault="004900DA">
      <w:pPr>
        <w:spacing w:before="0" w:after="0"/>
      </w:pPr>
      <w:r>
        <w:separator/>
      </w:r>
    </w:p>
  </w:footnote>
  <w:footnote w:type="continuationSeparator" w:id="0">
    <w:p w:rsidR="004900DA" w:rsidRDefault="004900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E" w:rsidRDefault="00E5723E">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E" w:rsidRDefault="00030574">
    <w:pPr>
      <w:pBdr>
        <w:top w:val="nil"/>
        <w:left w:val="nil"/>
        <w:bottom w:val="nil"/>
        <w:right w:val="nil"/>
        <w:between w:val="nil"/>
      </w:pBdr>
      <w:tabs>
        <w:tab w:val="center" w:pos="4680"/>
        <w:tab w:val="right" w:pos="9936"/>
      </w:tabs>
      <w:spacing w:after="120"/>
      <w:ind w:left="0" w:firstLine="576"/>
      <w:rPr>
        <w:b/>
        <w:color w:val="000000"/>
        <w:sz w:val="24"/>
        <w:szCs w:val="24"/>
      </w:rPr>
    </w:pPr>
    <w:r>
      <w:rPr>
        <w:rFonts w:ascii="Arial" w:eastAsia="Arial" w:hAnsi="Arial" w:cs="Arial"/>
        <w:b/>
        <w:color w:val="000000"/>
        <w:sz w:val="32"/>
        <w:szCs w:val="32"/>
      </w:rPr>
      <w:t xml:space="preserve"> </w:t>
    </w:r>
    <w:r>
      <w:rPr>
        <w:noProof/>
      </w:rPr>
      <w:drawing>
        <wp:anchor distT="0" distB="0" distL="0" distR="0" simplePos="0" relativeHeight="251658240" behindDoc="0" locked="0" layoutInCell="1" hidden="0" allowOverlap="1">
          <wp:simplePos x="0" y="0"/>
          <wp:positionH relativeFrom="column">
            <wp:posOffset>-612766</wp:posOffset>
          </wp:positionH>
          <wp:positionV relativeFrom="paragraph">
            <wp:posOffset>10688</wp:posOffset>
          </wp:positionV>
          <wp:extent cx="7584656" cy="948889"/>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18" t="19192" r="1118" b="47116"/>
                  <a:stretch>
                    <a:fillRect/>
                  </a:stretch>
                </pic:blipFill>
                <pic:spPr>
                  <a:xfrm>
                    <a:off x="0" y="0"/>
                    <a:ext cx="7584656" cy="948889"/>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-901699</wp:posOffset>
              </wp:positionH>
              <wp:positionV relativeFrom="paragraph">
                <wp:posOffset>134620</wp:posOffset>
              </wp:positionV>
              <wp:extent cx="410591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7808" y="3077690"/>
                        <a:ext cx="4096385" cy="1404620"/>
                      </a:xfrm>
                      <a:prstGeom prst="rect">
                        <a:avLst/>
                      </a:prstGeom>
                      <a:noFill/>
                      <a:ln>
                        <a:noFill/>
                      </a:ln>
                    </wps:spPr>
                    <wps:txbx>
                      <w:txbxContent>
                        <w:p w:rsidR="00E5723E" w:rsidRDefault="00030574" w:rsidP="001C073C">
                          <w:pPr>
                            <w:ind w:left="575"/>
                            <w:textDirection w:val="btLr"/>
                          </w:pPr>
                          <w:r>
                            <w:rPr>
                              <w:b/>
                              <w:color w:val="FFFFFF"/>
                              <w:sz w:val="48"/>
                            </w:rPr>
                            <w:t xml:space="preserve">Biology Assessment Activity </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71pt;margin-top:10.6pt;width:323.3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" filled="f" stroked="f">
              <v:textbox inset="2.53958mm,1.2694mm,2.53958mm,1.2694mm">
                <w:txbxContent>
                  <w:p w:rsidR="00E5723E" w:rsidRDefault="00030574" w:rsidP="001C073C">
                    <w:pPr>
                      <w:ind w:left="575"/>
                      <w:textDirection w:val="btLr"/>
                    </w:pPr>
                    <w:r>
                      <w:rPr>
                        <w:b/>
                        <w:color w:val="FFFFFF"/>
                        <w:sz w:val="48"/>
                      </w:rPr>
                      <w:t xml:space="preserve">Biology Assessment Activity </w:t>
                    </w:r>
                  </w:p>
                </w:txbxContent>
              </v:textbox>
              <w10:wrap type="square"/>
            </v:rect>
          </w:pict>
        </mc:Fallback>
      </mc:AlternateContent>
    </w:r>
  </w:p>
  <w:p w:rsidR="00E5723E" w:rsidRDefault="00030574">
    <w:pPr>
      <w:pBdr>
        <w:top w:val="nil"/>
        <w:left w:val="nil"/>
        <w:bottom w:val="nil"/>
        <w:right w:val="nil"/>
        <w:between w:val="nil"/>
      </w:pBdr>
      <w:tabs>
        <w:tab w:val="center" w:pos="4680"/>
        <w:tab w:val="right" w:pos="9936"/>
      </w:tabs>
      <w:spacing w:after="120"/>
      <w:ind w:left="0" w:firstLine="576"/>
      <w:jc w:val="center"/>
      <w:rPr>
        <w:b/>
        <w:color w:val="000000"/>
        <w:sz w:val="24"/>
        <w:szCs w:val="24"/>
      </w:rPr>
    </w:pPr>
    <w:r>
      <w:rPr>
        <w:rFonts w:ascii="Arial" w:eastAsia="Arial" w:hAnsi="Arial" w:cs="Arial"/>
        <w:b/>
        <w:color w:val="000000"/>
        <w:sz w:val="32"/>
        <w:szCs w:val="32"/>
      </w:rPr>
      <w:t xml:space="preserve">   </w:t>
    </w:r>
    <w:r>
      <w:rPr>
        <w:rFonts w:ascii="Arial" w:eastAsia="Arial" w:hAnsi="Arial" w:cs="Arial"/>
        <w:b/>
        <w:color w:val="FFFF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E" w:rsidRDefault="00E5723E">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516"/>
    <w:multiLevelType w:val="multilevel"/>
    <w:tmpl w:val="ED8A6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BE2AA8"/>
    <w:multiLevelType w:val="multilevel"/>
    <w:tmpl w:val="73389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3E"/>
    <w:rsid w:val="00030574"/>
    <w:rsid w:val="001C073C"/>
    <w:rsid w:val="004900DA"/>
    <w:rsid w:val="006D2A05"/>
    <w:rsid w:val="00E5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6F90"/>
  <w15:docId w15:val="{B62CFA32-562D-4348-A78E-3DE1150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120" w:after="240"/>
        <w:ind w:lef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0" w:color="000000"/>
      </w:pBdr>
      <w:spacing w:before="480"/>
      <w:ind w:left="0"/>
      <w:outlineLvl w:val="0"/>
    </w:pPr>
    <w:rPr>
      <w:b/>
      <w:color w:val="1F3864"/>
      <w:sz w:val="48"/>
      <w:szCs w:val="48"/>
    </w:rPr>
  </w:style>
  <w:style w:type="paragraph" w:styleId="Heading2">
    <w:name w:val="heading 2"/>
    <w:basedOn w:val="Normal"/>
    <w:next w:val="Normal"/>
    <w:uiPriority w:val="9"/>
    <w:unhideWhenUsed/>
    <w:qFormat/>
    <w:pPr>
      <w:spacing w:before="240" w:after="80"/>
      <w:outlineLvl w:val="1"/>
    </w:pPr>
    <w:rPr>
      <w:b/>
      <w:color w:val="1F4E79"/>
      <w:sz w:val="48"/>
      <w:szCs w:val="48"/>
    </w:rPr>
  </w:style>
  <w:style w:type="paragraph" w:styleId="Heading3">
    <w:name w:val="heading 3"/>
    <w:basedOn w:val="Normal"/>
    <w:next w:val="Normal"/>
    <w:uiPriority w:val="9"/>
    <w:unhideWhenUsed/>
    <w:qFormat/>
    <w:pPr>
      <w:spacing w:before="200" w:after="80"/>
      <w:outlineLvl w:val="2"/>
    </w:pPr>
    <w:rPr>
      <w:b/>
      <w:color w:val="171717"/>
      <w:sz w:val="36"/>
      <w:szCs w:val="36"/>
    </w:rPr>
  </w:style>
  <w:style w:type="paragraph" w:styleId="Heading4">
    <w:name w:val="heading 4"/>
    <w:basedOn w:val="Normal"/>
    <w:next w:val="Normal"/>
    <w:uiPriority w:val="9"/>
    <w:unhideWhenUsed/>
    <w:qFormat/>
    <w:pPr>
      <w:spacing w:after="80"/>
      <w:outlineLvl w:val="3"/>
    </w:pPr>
    <w:rPr>
      <w:b/>
      <w:color w:val="171717"/>
    </w:rPr>
  </w:style>
  <w:style w:type="paragraph" w:styleId="Heading5">
    <w:name w:val="heading 5"/>
    <w:basedOn w:val="Normal"/>
    <w:next w:val="Normal"/>
    <w:uiPriority w:val="9"/>
    <w:semiHidden/>
    <w:unhideWhenUsed/>
    <w:qFormat/>
    <w:pPr>
      <w:spacing w:before="200" w:after="80"/>
      <w:outlineLvl w:val="4"/>
    </w:pPr>
    <w:rPr>
      <w:color w:val="5B9BD5"/>
    </w:rPr>
  </w:style>
  <w:style w:type="paragraph" w:styleId="Heading6">
    <w:name w:val="heading 6"/>
    <w:basedOn w:val="Normal"/>
    <w:next w:val="Normal"/>
    <w:uiPriority w:val="9"/>
    <w:semiHidden/>
    <w:unhideWhenUsed/>
    <w:qFormat/>
    <w:pPr>
      <w:spacing w:before="280" w:after="10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jc w:val="center"/>
    </w:pPr>
    <w:rPr>
      <w:i/>
      <w:color w:val="1E4D78"/>
      <w:sz w:val="60"/>
      <w:szCs w:val="60"/>
    </w:rPr>
  </w:style>
  <w:style w:type="paragraph" w:styleId="Subtitle">
    <w:name w:val="Subtitle"/>
    <w:basedOn w:val="Normal"/>
    <w:next w:val="Normal"/>
    <w:uiPriority w:val="11"/>
    <w:qFormat/>
    <w:pPr>
      <w:spacing w:before="200" w:after="900"/>
      <w:jc w:val="right"/>
    </w:pPr>
    <w:rPr>
      <w: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07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3</cp:revision>
  <dcterms:created xsi:type="dcterms:W3CDTF">2019-08-13T02:03:00Z</dcterms:created>
  <dcterms:modified xsi:type="dcterms:W3CDTF">2019-08-13T02:30:00Z</dcterms:modified>
</cp:coreProperties>
</file>