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22A6B" w14:textId="639A71A6" w:rsidR="003E5872" w:rsidRPr="00585BEC" w:rsidRDefault="003E5872" w:rsidP="00585BEC">
      <w:pPr>
        <w:pStyle w:val="Heading1"/>
        <w:jc w:val="center"/>
        <w:rPr>
          <w:rFonts w:ascii="Times New Roman" w:hAnsi="Times New Roman" w:cs="Times New Roman"/>
          <w:i/>
        </w:rPr>
      </w:pPr>
      <w:bookmarkStart w:id="0" w:name="_GoBack"/>
      <w:bookmarkEnd w:id="0"/>
      <w:r w:rsidRPr="00585BEC">
        <w:rPr>
          <w:rFonts w:ascii="Times New Roman" w:hAnsi="Times New Roman" w:cs="Times New Roman"/>
          <w:i/>
        </w:rPr>
        <w:t>Notes on the State of Virginia, Query XI</w:t>
      </w:r>
      <w:r w:rsidR="000905D5" w:rsidRPr="00585BEC">
        <w:rPr>
          <w:rFonts w:ascii="Times New Roman" w:hAnsi="Times New Roman" w:cs="Times New Roman"/>
          <w:i/>
        </w:rPr>
        <w:t>V</w:t>
      </w:r>
      <w:r w:rsidRPr="00585BEC">
        <w:rPr>
          <w:rFonts w:ascii="Times New Roman" w:hAnsi="Times New Roman" w:cs="Times New Roman"/>
          <w:i/>
        </w:rPr>
        <w:t xml:space="preserve"> and X</w:t>
      </w:r>
      <w:r w:rsidR="000905D5" w:rsidRPr="00585BEC">
        <w:rPr>
          <w:rFonts w:ascii="Times New Roman" w:hAnsi="Times New Roman" w:cs="Times New Roman"/>
          <w:i/>
        </w:rPr>
        <w:t>VIII</w:t>
      </w:r>
    </w:p>
    <w:p w14:paraId="3706DCFC" w14:textId="4857B504" w:rsidR="000905D5" w:rsidRPr="00585BEC" w:rsidRDefault="000905D5" w:rsidP="00585BEC">
      <w:pPr>
        <w:pStyle w:val="Heading1"/>
        <w:jc w:val="center"/>
        <w:rPr>
          <w:rFonts w:ascii="Times New Roman" w:hAnsi="Times New Roman" w:cs="Times New Roman"/>
        </w:rPr>
      </w:pPr>
      <w:r w:rsidRPr="00585BEC">
        <w:rPr>
          <w:rFonts w:ascii="Times New Roman" w:hAnsi="Times New Roman" w:cs="Times New Roman"/>
        </w:rPr>
        <w:t>Thomas Jefferson</w:t>
      </w:r>
    </w:p>
    <w:p w14:paraId="310D9BE3" w14:textId="08D5D77F" w:rsidR="00585BEC" w:rsidRPr="00585BEC" w:rsidRDefault="00585BEC" w:rsidP="00585BEC">
      <w:pPr>
        <w:pStyle w:val="Heading2"/>
        <w:rPr>
          <w:rFonts w:ascii="Times New Roman" w:hAnsi="Times New Roman" w:cs="Times New Roman"/>
        </w:rPr>
      </w:pPr>
      <w:r w:rsidRPr="00585BEC">
        <w:rPr>
          <w:rFonts w:ascii="Times New Roman" w:hAnsi="Times New Roman" w:cs="Times New Roman"/>
        </w:rPr>
        <w:t>Introduction</w:t>
      </w:r>
    </w:p>
    <w:p w14:paraId="1ACB3C1A" w14:textId="41A34EAA" w:rsidR="00B43624" w:rsidRPr="00585BEC" w:rsidRDefault="00B43624" w:rsidP="00B43624">
      <w:pPr>
        <w:pStyle w:val="NormalWeb"/>
        <w:pBdr>
          <w:bottom w:val="single" w:sz="6" w:space="1" w:color="auto"/>
        </w:pBdr>
        <w:shd w:val="clear" w:color="auto" w:fill="FFFFFF"/>
        <w:spacing w:line="255" w:lineRule="atLeast"/>
        <w:ind w:left="360" w:right="720"/>
        <w:rPr>
          <w:color w:val="000000"/>
        </w:rPr>
      </w:pPr>
      <w:r w:rsidRPr="00585BEC">
        <w:rPr>
          <w:color w:val="000000"/>
        </w:rPr>
        <w:t xml:space="preserve">Thomas Jefferson remains a formidable figure in American politics and identity. Best known as the author of the Declaration of Independence and third President of the United States, Jefferson was also a philosopher, architect, legal scholar, and enslaver. Although Jefferson championed </w:t>
      </w:r>
      <w:r w:rsidR="007501B6" w:rsidRPr="00585BEC">
        <w:rPr>
          <w:color w:val="000000"/>
        </w:rPr>
        <w:t xml:space="preserve">the principles of liberty and democracy, he also </w:t>
      </w:r>
      <w:r w:rsidR="00DA2512" w:rsidRPr="00585BEC">
        <w:rPr>
          <w:color w:val="000000"/>
        </w:rPr>
        <w:t>owned over 600 slaves during his lifetime</w:t>
      </w:r>
      <w:r w:rsidR="001F7177" w:rsidRPr="00585BEC">
        <w:rPr>
          <w:color w:val="000000"/>
        </w:rPr>
        <w:t>, including his own children</w:t>
      </w:r>
      <w:r w:rsidR="00DA2512" w:rsidRPr="00585BEC">
        <w:rPr>
          <w:color w:val="000000"/>
        </w:rPr>
        <w:t xml:space="preserve">. He fathered six children with Sally Hemings, an enslaved woman who was also half-sister to Jefferson’s deceased wife, Martha Wayles. </w:t>
      </w:r>
    </w:p>
    <w:p w14:paraId="4B4B7CF6" w14:textId="70CDA711" w:rsidR="001F7177" w:rsidRPr="00585BEC" w:rsidRDefault="001F7177" w:rsidP="00B43624">
      <w:pPr>
        <w:pStyle w:val="NormalWeb"/>
        <w:pBdr>
          <w:bottom w:val="single" w:sz="6" w:space="1" w:color="auto"/>
        </w:pBdr>
        <w:shd w:val="clear" w:color="auto" w:fill="FFFFFF"/>
        <w:spacing w:line="255" w:lineRule="atLeast"/>
        <w:ind w:left="360" w:right="720"/>
        <w:rPr>
          <w:color w:val="000000"/>
        </w:rPr>
      </w:pPr>
      <w:r w:rsidRPr="00585BEC">
        <w:rPr>
          <w:color w:val="000000"/>
        </w:rPr>
        <w:t>Jefferson wrote his only full-length book, Notes on the State of Virginia, in response to a Frenchman who asked about the geography and society of Jefferson’s home state of Virginia. Jefferson descended from one of the most powerful families in Virginia. His great-grandfather served in the Virginia House of Burgesses, and his father owned one of the largest plantations in Virginia Colony. Notes on the State of Virginia was initially published anonymously in Europe</w:t>
      </w:r>
      <w:r w:rsidR="00CA6D93" w:rsidRPr="00585BEC">
        <w:rPr>
          <w:color w:val="000000"/>
        </w:rPr>
        <w:t xml:space="preserve"> and was not widely-available until and English translation was published in 1781, the year the Revolution ended almost 20 years before Jefferson’s Presidency. </w:t>
      </w:r>
    </w:p>
    <w:p w14:paraId="4892E8D7" w14:textId="79AB4F5E" w:rsidR="00C00378" w:rsidRPr="00585BEC" w:rsidRDefault="00CA6D93" w:rsidP="00CA6D93">
      <w:pPr>
        <w:pStyle w:val="NormalWeb"/>
        <w:pBdr>
          <w:bottom w:val="single" w:sz="6" w:space="1" w:color="auto"/>
        </w:pBdr>
        <w:shd w:val="clear" w:color="auto" w:fill="FFFFFF"/>
        <w:spacing w:line="255" w:lineRule="atLeast"/>
        <w:ind w:left="360" w:right="720"/>
        <w:rPr>
          <w:color w:val="000000"/>
        </w:rPr>
      </w:pPr>
      <w:r w:rsidRPr="00585BEC">
        <w:rPr>
          <w:color w:val="000000"/>
        </w:rPr>
        <w:t>In addition to an exhaustive account of the flora and fauna of Virginia, Jefferson also articulates his views on race and slavery in his Notes. The passage below capture Jefferson’s paradoxical feelings about enslavement in the new country founded on freedom and democracy</w:t>
      </w:r>
      <w:r w:rsidR="003E5872" w:rsidRPr="00585BEC">
        <w:rPr>
          <w:color w:val="000000"/>
        </w:rPr>
        <w:t>.</w:t>
      </w:r>
      <w:r w:rsidR="00C00378" w:rsidRPr="00585BEC">
        <w:rPr>
          <w:rStyle w:val="FootnoteReference"/>
          <w:color w:val="000000"/>
        </w:rPr>
        <w:t xml:space="preserve"> </w:t>
      </w:r>
      <w:r w:rsidR="00C00378" w:rsidRPr="00585BEC">
        <w:rPr>
          <w:rStyle w:val="FootnoteReference"/>
          <w:color w:val="000000"/>
        </w:rPr>
        <w:footnoteReference w:id="1"/>
      </w:r>
    </w:p>
    <w:p w14:paraId="1926CD91" w14:textId="77777777" w:rsidR="00B43624" w:rsidRPr="00B43624" w:rsidRDefault="00B43624" w:rsidP="00B43624">
      <w:pPr>
        <w:pStyle w:val="NormalWeb"/>
        <w:pBdr>
          <w:bottom w:val="single" w:sz="6" w:space="1" w:color="auto"/>
        </w:pBdr>
        <w:shd w:val="clear" w:color="auto" w:fill="FFFFFF"/>
        <w:spacing w:line="255" w:lineRule="atLeast"/>
        <w:ind w:left="360" w:right="720"/>
        <w:rPr>
          <w:b/>
          <w:bCs/>
          <w:i/>
          <w:color w:val="000000"/>
        </w:rPr>
      </w:pPr>
    </w:p>
    <w:p w14:paraId="0FCB2641" w14:textId="1C63AE2D" w:rsidR="00585BEC" w:rsidRPr="00585BEC" w:rsidRDefault="00585BEC" w:rsidP="00585BEC">
      <w:pPr>
        <w:pStyle w:val="Heading2"/>
        <w:rPr>
          <w:rFonts w:ascii="Times New Roman" w:hAnsi="Times New Roman" w:cs="Times New Roman"/>
        </w:rPr>
      </w:pPr>
      <w:r w:rsidRPr="00585BEC">
        <w:rPr>
          <w:rFonts w:ascii="Times New Roman" w:hAnsi="Times New Roman" w:cs="Times New Roman"/>
        </w:rPr>
        <w:t>Primary Source</w:t>
      </w:r>
    </w:p>
    <w:p w14:paraId="4B292177" w14:textId="6D812DE9" w:rsidR="00554553" w:rsidRPr="003E5872" w:rsidRDefault="00554553" w:rsidP="003E5872">
      <w:pPr>
        <w:pStyle w:val="NormalWeb"/>
        <w:shd w:val="clear" w:color="auto" w:fill="FFFFFF"/>
        <w:spacing w:line="255" w:lineRule="atLeast"/>
        <w:rPr>
          <w:color w:val="000000"/>
        </w:rPr>
      </w:pPr>
      <w:r w:rsidRPr="003E5872">
        <w:rPr>
          <w:color w:val="000000"/>
        </w:rPr>
        <w:t>Many of the laws which were in force during the monarchy being relative merely to that form of government, or inculcating principles inconsistent with republicanism, the first assembly which met after the establishment of the commonwealth appointed a committee to revise the whole code, to reduce it into proper form and volume, and report it to the assembly. This work has been executed by three gentlemen, and reported; but probably will not be taken up till a restoration of peace shall leave to the legislature leisure to go through such a work.</w:t>
      </w:r>
      <w:r w:rsidR="00CA6D93">
        <w:rPr>
          <w:rStyle w:val="FootnoteReference"/>
          <w:color w:val="000000"/>
        </w:rPr>
        <w:footnoteReference w:id="2"/>
      </w:r>
    </w:p>
    <w:p w14:paraId="03F5BDC2" w14:textId="11A57D5F" w:rsidR="00554553" w:rsidRPr="003E5872" w:rsidRDefault="00554553" w:rsidP="003E5872">
      <w:pPr>
        <w:pStyle w:val="NormalWeb"/>
        <w:shd w:val="clear" w:color="auto" w:fill="FFFFFF"/>
        <w:spacing w:line="255" w:lineRule="atLeast"/>
        <w:rPr>
          <w:color w:val="000000"/>
        </w:rPr>
      </w:pPr>
      <w:r w:rsidRPr="003E5872">
        <w:rPr>
          <w:color w:val="000000"/>
        </w:rPr>
        <w:lastRenderedPageBreak/>
        <w:t>The plan of the revisal was this. The common law of England, by which is meant, that part of the English law which was anterior</w:t>
      </w:r>
      <w:r w:rsidR="00C00378">
        <w:rPr>
          <w:rStyle w:val="FootnoteReference"/>
          <w:color w:val="000000"/>
        </w:rPr>
        <w:footnoteReference w:id="3"/>
      </w:r>
      <w:r w:rsidRPr="003E5872">
        <w:rPr>
          <w:color w:val="000000"/>
        </w:rPr>
        <w:t xml:space="preserve"> to the date of the oldest statutes extant, is made the basis of the work. It was thought dangerous to attempt to reduce it to a text: it was therefore left to be collected from the usual monuments of it. Necessary alterations in that, and so much of the whole body of the British statutes, and of acts of assembly, as were thought proper to be retained, were digested into 126 new acts, in which simplicity of stile was aimed at, as far as was safe. The following are the most remarkable alterations proposed:</w:t>
      </w:r>
    </w:p>
    <w:p w14:paraId="057D61B2" w14:textId="77777777" w:rsidR="00554553" w:rsidRPr="003E5872" w:rsidRDefault="00554553" w:rsidP="003E5872">
      <w:pPr>
        <w:pStyle w:val="NormalWeb"/>
        <w:shd w:val="clear" w:color="auto" w:fill="FFFFFF"/>
        <w:spacing w:line="255" w:lineRule="atLeast"/>
        <w:ind w:left="375"/>
        <w:rPr>
          <w:color w:val="000000"/>
        </w:rPr>
      </w:pPr>
      <w:r w:rsidRPr="003E5872">
        <w:rPr>
          <w:color w:val="000000"/>
        </w:rPr>
        <w:t>To change the rules of descent, so as that the lands of any person dying intestate shall be divisible equally among all his children, or other representatives, in equal degree.</w:t>
      </w:r>
    </w:p>
    <w:p w14:paraId="36198F34" w14:textId="77777777" w:rsidR="00554553" w:rsidRPr="003E5872" w:rsidRDefault="00554553" w:rsidP="00554553">
      <w:pPr>
        <w:pStyle w:val="NormalWeb"/>
        <w:shd w:val="clear" w:color="auto" w:fill="FFFFFF"/>
        <w:spacing w:line="255" w:lineRule="atLeast"/>
        <w:ind w:firstLine="375"/>
        <w:rPr>
          <w:color w:val="000000"/>
        </w:rPr>
      </w:pPr>
      <w:r w:rsidRPr="003E5872">
        <w:rPr>
          <w:color w:val="000000"/>
        </w:rPr>
        <w:t>To make slaves distributable among the next of kin, as other moveables.</w:t>
      </w:r>
    </w:p>
    <w:p w14:paraId="0D9797CF" w14:textId="3D99BFFF" w:rsidR="00554553" w:rsidRPr="003E5872" w:rsidRDefault="00554553" w:rsidP="003E5872">
      <w:pPr>
        <w:pStyle w:val="NormalWeb"/>
        <w:shd w:val="clear" w:color="auto" w:fill="FFFFFF"/>
        <w:spacing w:line="255" w:lineRule="atLeast"/>
        <w:ind w:left="375"/>
        <w:rPr>
          <w:color w:val="000000"/>
        </w:rPr>
      </w:pPr>
      <w:r w:rsidRPr="003E5872">
        <w:rPr>
          <w:color w:val="000000"/>
        </w:rPr>
        <w:t xml:space="preserve">To have all public </w:t>
      </w:r>
      <w:r w:rsidR="00483D1B" w:rsidRPr="003E5872">
        <w:rPr>
          <w:color w:val="000000"/>
        </w:rPr>
        <w:t>expenses</w:t>
      </w:r>
      <w:r w:rsidRPr="003E5872">
        <w:rPr>
          <w:color w:val="000000"/>
        </w:rPr>
        <w:t>, whether of the general treasury, or of a parish or county, (as for the maintenance of the poor, building bridges, court-houses, &amp;c.) supplied by assessments on the citizens, in proportion to their property.</w:t>
      </w:r>
    </w:p>
    <w:p w14:paraId="0BA7927B" w14:textId="77777777" w:rsidR="00554553" w:rsidRPr="003E5872" w:rsidRDefault="00554553" w:rsidP="003E5872">
      <w:pPr>
        <w:pStyle w:val="NormalWeb"/>
        <w:shd w:val="clear" w:color="auto" w:fill="FFFFFF"/>
        <w:spacing w:line="255" w:lineRule="atLeast"/>
        <w:ind w:left="375"/>
        <w:rPr>
          <w:color w:val="000000"/>
        </w:rPr>
      </w:pPr>
      <w:r w:rsidRPr="003E5872">
        <w:rPr>
          <w:color w:val="000000"/>
        </w:rPr>
        <w:t>To hire undertakers for keeping the public roads in repair, and indemnify individuals through whose lands new roads shall be opened.</w:t>
      </w:r>
    </w:p>
    <w:p w14:paraId="36AB2797" w14:textId="77777777" w:rsidR="00554553" w:rsidRPr="003E5872" w:rsidRDefault="00554553" w:rsidP="003E5872">
      <w:pPr>
        <w:pStyle w:val="NormalWeb"/>
        <w:shd w:val="clear" w:color="auto" w:fill="FFFFFF"/>
        <w:spacing w:line="255" w:lineRule="atLeast"/>
        <w:ind w:left="375"/>
        <w:rPr>
          <w:color w:val="000000"/>
        </w:rPr>
      </w:pPr>
      <w:r w:rsidRPr="003E5872">
        <w:rPr>
          <w:color w:val="000000"/>
        </w:rPr>
        <w:t>To define with precision the rules whereby aliens should become citizens, and citizens make themselves aliens.</w:t>
      </w:r>
    </w:p>
    <w:p w14:paraId="5F1A9A74" w14:textId="77777777" w:rsidR="00554553" w:rsidRPr="003E5872" w:rsidRDefault="00554553" w:rsidP="00554553">
      <w:pPr>
        <w:pStyle w:val="NormalWeb"/>
        <w:shd w:val="clear" w:color="auto" w:fill="FFFFFF"/>
        <w:spacing w:line="255" w:lineRule="atLeast"/>
        <w:ind w:firstLine="375"/>
        <w:rPr>
          <w:color w:val="000000"/>
        </w:rPr>
      </w:pPr>
      <w:r w:rsidRPr="003E5872">
        <w:rPr>
          <w:color w:val="000000"/>
        </w:rPr>
        <w:t>To establish religious freedom on the broadest bottom.</w:t>
      </w:r>
    </w:p>
    <w:p w14:paraId="440C8091" w14:textId="0DEDBCC8" w:rsidR="00C75A5B" w:rsidRPr="003E5872" w:rsidRDefault="00554553" w:rsidP="00C75A5B">
      <w:pPr>
        <w:pStyle w:val="NormalWeb"/>
        <w:shd w:val="clear" w:color="auto" w:fill="FFFFFF"/>
        <w:spacing w:line="255" w:lineRule="atLeast"/>
        <w:rPr>
          <w:color w:val="000000"/>
        </w:rPr>
      </w:pPr>
      <w:r w:rsidRPr="003E5872">
        <w:rPr>
          <w:color w:val="000000"/>
        </w:rPr>
        <w:t xml:space="preserve">To emancipate all slaves born after passing the act. The bill reported by the revisors does not itself contain this proposition; but an amendment containing it was prepared, to be offered to the legislature whenever the bill should be taken up, and further directing, that they should continue with their parents to a certain age, then be brought up, at the public </w:t>
      </w:r>
      <w:r w:rsidR="00C75A5B" w:rsidRPr="003E5872">
        <w:rPr>
          <w:color w:val="000000"/>
        </w:rPr>
        <w:t>expense</w:t>
      </w:r>
      <w:r w:rsidRPr="003E5872">
        <w:rPr>
          <w:color w:val="000000"/>
        </w:rPr>
        <w:t xml:space="preserve">, to tillage, arts or sciences, according to their </w:t>
      </w:r>
      <w:r w:rsidR="00C75A5B" w:rsidRPr="003E5872">
        <w:rPr>
          <w:color w:val="000000"/>
        </w:rPr>
        <w:t>geniuses</w:t>
      </w:r>
      <w:r w:rsidRPr="003E5872">
        <w:rPr>
          <w:color w:val="000000"/>
        </w:rPr>
        <w:t xml:space="preserve">, till the females should be eighteen, and the males twenty-one years of age, when they should be colonized to such place as the circumstances of the time should render most proper, sending them out with arms, implements of </w:t>
      </w:r>
      <w:r w:rsidR="00C75A5B" w:rsidRPr="003E5872">
        <w:rPr>
          <w:color w:val="000000"/>
        </w:rPr>
        <w:t>household</w:t>
      </w:r>
      <w:r w:rsidRPr="003E5872">
        <w:rPr>
          <w:color w:val="000000"/>
        </w:rPr>
        <w:t xml:space="preserve"> and of the handicraft arts, feeds, pairs of the useful domestic animals, &amp;c. to declare them a free and </w:t>
      </w:r>
      <w:r w:rsidR="00C75A5B" w:rsidRPr="003E5872">
        <w:rPr>
          <w:color w:val="000000"/>
        </w:rPr>
        <w:t>independent</w:t>
      </w:r>
      <w:r w:rsidRPr="003E5872">
        <w:rPr>
          <w:color w:val="000000"/>
        </w:rPr>
        <w:t xml:space="preserve"> people, and extend to them our alliance and protection, till they shall have acquired strength; and to send vessels at the same time to other parts of the world for an equal number of white inhabitants; to induce whom to migrate hither, proper encouragements were to be proposed.</w:t>
      </w:r>
      <w:r w:rsidR="00C84421">
        <w:rPr>
          <w:rStyle w:val="FootnoteReference"/>
          <w:color w:val="000000"/>
        </w:rPr>
        <w:footnoteReference w:id="4"/>
      </w:r>
    </w:p>
    <w:p w14:paraId="623BD3EC" w14:textId="77777777" w:rsidR="00483D1B" w:rsidRDefault="00554553" w:rsidP="00C75A5B">
      <w:pPr>
        <w:pStyle w:val="NormalWeb"/>
        <w:shd w:val="clear" w:color="auto" w:fill="FFFFFF"/>
        <w:spacing w:line="255" w:lineRule="atLeast"/>
        <w:rPr>
          <w:color w:val="000000"/>
        </w:rPr>
      </w:pPr>
      <w:r w:rsidRPr="003E5872">
        <w:rPr>
          <w:color w:val="000000"/>
        </w:rPr>
        <w:t xml:space="preserve">It will probably be asked, Why not retain and incorporate the blacks into the state, and thus save the </w:t>
      </w:r>
      <w:r w:rsidR="00C75A5B" w:rsidRPr="003E5872">
        <w:rPr>
          <w:color w:val="000000"/>
        </w:rPr>
        <w:t>expense</w:t>
      </w:r>
      <w:r w:rsidRPr="003E5872">
        <w:rPr>
          <w:color w:val="000000"/>
        </w:rPr>
        <w:t xml:space="preserve"> of supplying, by importation of white settlers, the vacancies they will leave? Deep rooted prejudices entertained by the whites; ten thousand recollections, by the blacks, of the </w:t>
      </w:r>
      <w:r w:rsidRPr="003E5872">
        <w:rPr>
          <w:color w:val="000000"/>
        </w:rPr>
        <w:lastRenderedPageBreak/>
        <w:t>injuries they have sustained; new provocations; the real distinctions which nature has made; and many other circumstances, will divide us into parties, and produce convulsions which will probably never end but in the extermination of the one or the other race. -- To these objections, which are political, may be added others, which are physical and moral.</w:t>
      </w:r>
    </w:p>
    <w:p w14:paraId="4753434B" w14:textId="0E01BA2E" w:rsidR="00153708" w:rsidRPr="003E5872" w:rsidRDefault="00554553" w:rsidP="00C75A5B">
      <w:pPr>
        <w:pStyle w:val="NormalWeb"/>
        <w:shd w:val="clear" w:color="auto" w:fill="FFFFFF"/>
        <w:spacing w:line="255" w:lineRule="atLeast"/>
        <w:rPr>
          <w:color w:val="000000"/>
        </w:rPr>
      </w:pPr>
      <w:r w:rsidRPr="003E5872">
        <w:rPr>
          <w:color w:val="000000"/>
        </w:rPr>
        <w:t>The first difference which strikes us is that of colour. Whether the black of the negro resides in the reticular membrane between the skin and scarf-skin, or in the scarf-skin itself; whether it proceeds from the colour of the blood, the colour of the bile, or from that of some other secretion, the difference is fixed in nature, and is as real as if its seat and cause were better known to us. And is this difference of no importance? Is it not the foundation of a greater or less share of beauty in the two races? Are not the fine mixtures of red and white, the expressions of every passion by greater or less suffusions of colour in the one, preferable to that eternal monotony, which reigns in the countenances, that immoveable veil of black which covers all the emotions of the other race? Add to these, flowing hair, a more elegant symmetry of form, their own judgment in favour of the whites, declared by their preference of them, as uniformly as is the preference of the Oranootan</w:t>
      </w:r>
      <w:r w:rsidR="005F1CCE">
        <w:rPr>
          <w:rStyle w:val="FootnoteReference"/>
          <w:color w:val="000000"/>
        </w:rPr>
        <w:footnoteReference w:id="5"/>
      </w:r>
      <w:r w:rsidRPr="003E5872">
        <w:rPr>
          <w:color w:val="000000"/>
        </w:rPr>
        <w:t xml:space="preserve"> for the black women over those of his own species. The circumstance of superior beauty, is thought worthy attention in the propagation of our horses, dogs, and other domestic animals; why not in that of man? Besides those of colour, figure, and hair, there are other physical distinctions proving a difference of race. They have less hair on the face and body. They secrete less by the </w:t>
      </w:r>
      <w:r w:rsidR="00C75A5B" w:rsidRPr="003E5872">
        <w:rPr>
          <w:color w:val="000000"/>
        </w:rPr>
        <w:t>kidneys</w:t>
      </w:r>
      <w:r w:rsidRPr="003E5872">
        <w:rPr>
          <w:color w:val="000000"/>
        </w:rPr>
        <w:t xml:space="preserve">, and more by the glands of the skin, which gives them a very strong and disagreeable odour. This greater degree of transpiration renders them more tolerant of heat, and less so of cold, than the whites. </w:t>
      </w:r>
    </w:p>
    <w:p w14:paraId="58551535" w14:textId="0E7137E2" w:rsidR="00C75A5B" w:rsidRPr="003E5872" w:rsidRDefault="00C75A5B" w:rsidP="00153708">
      <w:pPr>
        <w:pStyle w:val="NormalWeb"/>
        <w:shd w:val="clear" w:color="auto" w:fill="FFFFFF"/>
        <w:spacing w:line="255" w:lineRule="atLeast"/>
        <w:rPr>
          <w:color w:val="000000"/>
        </w:rPr>
      </w:pPr>
      <w:r w:rsidRPr="003E5872">
        <w:rPr>
          <w:color w:val="000000"/>
        </w:rPr>
        <w:t>…</w:t>
      </w:r>
      <w:r w:rsidR="00554553" w:rsidRPr="003E5872">
        <w:rPr>
          <w:color w:val="000000"/>
        </w:rPr>
        <w:t>They seem to require less sleep. A black, after hard labour through the day, will be induced by the slightest amusements to sit up till midnight, or later, though knowing he must be out with the first dawn of the morning. They are at least as brave, and more adventuresome. But this may perhaps proceed from a want of forethought, which prevents their seeing a danger till it be present. When present, they do not go through it with more coolness or steadiness than the whites. They are more ardent after their female: but love seems with them to be more an eager desire, than a tender delicate mixture of sentiment and sensation.</w:t>
      </w:r>
      <w:r w:rsidR="009D0929">
        <w:rPr>
          <w:rStyle w:val="FootnoteReference"/>
          <w:color w:val="000000"/>
        </w:rPr>
        <w:footnoteReference w:id="6"/>
      </w:r>
      <w:r w:rsidR="00554553" w:rsidRPr="003E5872">
        <w:rPr>
          <w:color w:val="000000"/>
        </w:rPr>
        <w:t xml:space="preserve"> Their griefs are transient. Those numberless afflictions, which render it doubtful whether heaven has given life to us in mercy or in wrath, are less felt, and sooner forgotten with them. In general, their existence appears to participate more of sensation than reflection. To this must be ascribed their disposition to sleep when abstracted from their diversions, and unemployed in labour</w:t>
      </w:r>
      <w:r w:rsidRPr="003E5872">
        <w:rPr>
          <w:color w:val="000000"/>
        </w:rPr>
        <w:t xml:space="preserve">. </w:t>
      </w:r>
    </w:p>
    <w:p w14:paraId="6019CEDA" w14:textId="0E8490AE" w:rsidR="00C75A5B" w:rsidRPr="003E5872" w:rsidRDefault="00554553" w:rsidP="00153708">
      <w:pPr>
        <w:pStyle w:val="NormalWeb"/>
        <w:shd w:val="clear" w:color="auto" w:fill="FFFFFF"/>
        <w:spacing w:line="255" w:lineRule="atLeast"/>
        <w:rPr>
          <w:color w:val="000000"/>
        </w:rPr>
      </w:pPr>
      <w:r w:rsidRPr="003E5872">
        <w:rPr>
          <w:color w:val="000000"/>
        </w:rPr>
        <w:t>Comparing them by their faculties of memory, reason, and imagination, it appears to me, that in memory they are equal to the whites; in reason much inferior, as I think one could scarcely be found capable of tracing and comprehending the investigations of Euclid</w:t>
      </w:r>
      <w:r w:rsidR="00483D1B">
        <w:rPr>
          <w:rStyle w:val="FootnoteReference"/>
          <w:color w:val="000000"/>
        </w:rPr>
        <w:footnoteReference w:id="7"/>
      </w:r>
      <w:r w:rsidRPr="003E5872">
        <w:rPr>
          <w:color w:val="000000"/>
        </w:rPr>
        <w:t xml:space="preserve">; and that in </w:t>
      </w:r>
      <w:r w:rsidRPr="003E5872">
        <w:rPr>
          <w:color w:val="000000"/>
        </w:rPr>
        <w:lastRenderedPageBreak/>
        <w:t>imagination they are dull, tasteless, and anomalous. It would be unfair to follow them to Africa for this investigation. We will consider them here, on the same stage with the whites, and where the facts are not apocryphal</w:t>
      </w:r>
      <w:r w:rsidR="00442E17">
        <w:rPr>
          <w:rStyle w:val="FootnoteReference"/>
          <w:color w:val="000000"/>
        </w:rPr>
        <w:footnoteReference w:id="8"/>
      </w:r>
      <w:r w:rsidRPr="003E5872">
        <w:rPr>
          <w:color w:val="000000"/>
        </w:rPr>
        <w:t xml:space="preserve"> on which a judgment is to be formed. It will be right to make great allowances for the difference of condition, of education, of conversation, of the sphere in which they move. Many millions of them have been brought to, and born in America. Most of them indeed have been confined to tillage, to their own homes, and their own society: yet many have been so situated, that they might have availed themselves of the conversation of their masters; many have been brought up to the handicraft arts, and from that circumstance have always been associated with the whites. Some have been liberally educated, and all have lived in countries where the arts and sciences are cultivated to a considerable degree, and have had before their eyes samples of the best works from abroad. </w:t>
      </w:r>
    </w:p>
    <w:p w14:paraId="1649254D" w14:textId="2910BAE7" w:rsidR="00153708" w:rsidRPr="003E5872" w:rsidRDefault="00554553" w:rsidP="00153708">
      <w:pPr>
        <w:pStyle w:val="NormalWeb"/>
        <w:shd w:val="clear" w:color="auto" w:fill="FFFFFF"/>
        <w:spacing w:line="255" w:lineRule="atLeast"/>
        <w:rPr>
          <w:color w:val="000000"/>
        </w:rPr>
      </w:pPr>
      <w:r w:rsidRPr="003E5872">
        <w:rPr>
          <w:color w:val="000000"/>
        </w:rPr>
        <w:t xml:space="preserve">The Indians, with no advantages of this kind, will often carve figures on their pipes not destitute of design and merit. They will crayon out an animal, a plant, or a country, so as to prove the existence of a germ in their minds which only wants cultivation. They astonish you with strokes of the most sublime oratory; such as prove their reason and sentiment strong, their imagination glowing and elevated. But never yet could I find that a black had uttered a thought above the level of plain narration; never see even an elementary trait of painting or sculpture. </w:t>
      </w:r>
    </w:p>
    <w:p w14:paraId="7E2489A9" w14:textId="0A3CD382" w:rsidR="00554553" w:rsidRPr="003E5872" w:rsidRDefault="008E7A23" w:rsidP="008E7A23">
      <w:pPr>
        <w:pStyle w:val="NormalWeb"/>
        <w:shd w:val="clear" w:color="auto" w:fill="FFFFFF"/>
        <w:spacing w:line="255" w:lineRule="atLeast"/>
        <w:rPr>
          <w:color w:val="000000"/>
        </w:rPr>
      </w:pPr>
      <w:r w:rsidRPr="003E5872">
        <w:rPr>
          <w:color w:val="000000"/>
        </w:rPr>
        <w:t>…</w:t>
      </w:r>
      <w:r w:rsidR="00554553" w:rsidRPr="003E5872">
        <w:rPr>
          <w:color w:val="000000"/>
        </w:rPr>
        <w:t>That disposition to theft with which they have been branded, must be ascribed to their situation, and not to any depravity of the moral sense. The man, in whose favour no laws of property exist, probably feels himself less bound to respect those made in favour of others. When arguing for ourselves, we lay it down as a fundamental, that laws, to be just, must give a reciprocation of right: that, without this, they are mere arbitrary rules of conduct, founded in force, and not in conscience: and it is a problem which I give to the master to solve, whether the religious precepts against the violation of property were not framed for him as well as his slave? And whether the slave may not as justifiably take a little from one, who has taken all from him, as he may slay one who would slay him? That a change in the relations in which a man is placed should change his ideas of moral right and wrong, is neither new, nor peculiar to the colour of the blacks. Homer tells us it was so 2600 years ago</w:t>
      </w:r>
      <w:r w:rsidR="007669FE">
        <w:rPr>
          <w:rStyle w:val="FootnoteReference"/>
          <w:color w:val="000000"/>
        </w:rPr>
        <w:footnoteReference w:id="9"/>
      </w:r>
      <w:r w:rsidR="00554553" w:rsidRPr="003E5872">
        <w:rPr>
          <w:color w:val="000000"/>
        </w:rPr>
        <w:t>.</w:t>
      </w:r>
    </w:p>
    <w:p w14:paraId="5708C287" w14:textId="77777777" w:rsidR="008E7A23" w:rsidRPr="003E5872" w:rsidRDefault="00554553" w:rsidP="008E7A23">
      <w:pPr>
        <w:pStyle w:val="NormalWeb"/>
        <w:shd w:val="clear" w:color="auto" w:fill="FFFFFF"/>
        <w:spacing w:line="255" w:lineRule="atLeast"/>
        <w:rPr>
          <w:color w:val="000000"/>
        </w:rPr>
      </w:pPr>
      <w:r w:rsidRPr="003E5872">
        <w:rPr>
          <w:color w:val="000000"/>
        </w:rPr>
        <w:t xml:space="preserve">But the slaves of which Homer speaks were whites. Notwithstanding these considerations which must weaken their respect for the laws of property, we find among them numerous instances of the most rigid integrity, and as many as among their better instructed masters, of benevolence, gratitude, and unshaken fidelity. -- The opinion, that they are inferior in the faculties of reason and imagination, must be hazarded with great diffidence. To justify a general conclusion, requires many observations, even where the subject may be submitted to the Anatomical knife, to Optical glasses, to analysis by fire, or by solvents. How much more then where it is a faculty, not a substance, we are examining; where it eludes the research of all the senses; where the conditions of its existence are various and variously combined; where the effects of those which are present or absent bid defiance to calculation; let me add too, as a circumstance of great </w:t>
      </w:r>
      <w:r w:rsidRPr="003E5872">
        <w:rPr>
          <w:color w:val="000000"/>
        </w:rPr>
        <w:lastRenderedPageBreak/>
        <w:t xml:space="preserve">tenderness, where our conclusion would degrade a whole race of men from the rank in the scale of beings which their Creator may perhaps have given them. </w:t>
      </w:r>
    </w:p>
    <w:p w14:paraId="6A0BC85C" w14:textId="031350E0" w:rsidR="008E7A23" w:rsidRPr="003E5872" w:rsidRDefault="00554553" w:rsidP="008E7A23">
      <w:pPr>
        <w:pStyle w:val="NormalWeb"/>
        <w:shd w:val="clear" w:color="auto" w:fill="FFFFFF"/>
        <w:spacing w:line="255" w:lineRule="atLeast"/>
        <w:rPr>
          <w:color w:val="000000"/>
        </w:rPr>
      </w:pPr>
      <w:r w:rsidRPr="003E5872">
        <w:rPr>
          <w:color w:val="000000"/>
        </w:rPr>
        <w:t>To our reproach it must be said, that though for a century and a half we have had under our eyes the races of black and of red men, they have never yet been viewed by us as subjects of natural history. I advance it therefore as a suspicion only, that the blacks, whether originally a distinct race, or made distinct by time and circumstances, are inferior to the whites in the endowments both of body and mind. It is not against experience to suppose, that different species of the same genus, or varieties of the same species, may possess different qualifications. Will not a lover of natural history then, one who views the gradations in all the races of animals with the eye of philosophy, excuse an effort to keep those in the department of man as distinct as nature has formed them? This unfortunate difference of colour, and perhaps of faculty, is a powerful obstacle to the emancipation of these people.</w:t>
      </w:r>
      <w:r w:rsidR="00693178">
        <w:rPr>
          <w:rStyle w:val="FootnoteReference"/>
          <w:color w:val="000000"/>
        </w:rPr>
        <w:footnoteReference w:id="10"/>
      </w:r>
      <w:r w:rsidRPr="003E5872">
        <w:rPr>
          <w:color w:val="000000"/>
        </w:rPr>
        <w:t xml:space="preserve"> </w:t>
      </w:r>
    </w:p>
    <w:p w14:paraId="7A82D484" w14:textId="708B447D" w:rsidR="00554553" w:rsidRPr="003E5872" w:rsidRDefault="00554553" w:rsidP="008E7A23">
      <w:pPr>
        <w:pStyle w:val="NormalWeb"/>
        <w:shd w:val="clear" w:color="auto" w:fill="FFFFFF"/>
        <w:spacing w:line="255" w:lineRule="atLeast"/>
        <w:rPr>
          <w:color w:val="000000"/>
        </w:rPr>
      </w:pPr>
      <w:r w:rsidRPr="003E5872">
        <w:rPr>
          <w:color w:val="000000"/>
        </w:rPr>
        <w:t>Many of their advocates, while they wish to vindicate the liberty of human nature, are anxious also to preserve its dignity and beauty. Some of these, embarrassed by the question `What further is to be done with them?' join themselves in opposition with those who are actuated by sordid avarice only.</w:t>
      </w:r>
      <w:r w:rsidR="001F3121">
        <w:rPr>
          <w:rStyle w:val="FootnoteReference"/>
          <w:color w:val="000000"/>
        </w:rPr>
        <w:footnoteReference w:id="11"/>
      </w:r>
      <w:r w:rsidRPr="003E5872">
        <w:rPr>
          <w:color w:val="000000"/>
        </w:rPr>
        <w:t xml:space="preserve"> Among the Romans emancipation required but one effort. The slave, when made free, might mix with, without staining the blood of his master. But with us a second is necessary, unknown to history. When freed, he is to be removed beyond the reach of mixture.</w:t>
      </w:r>
    </w:p>
    <w:p w14:paraId="2016C07B" w14:textId="77777777" w:rsidR="00153708" w:rsidRPr="007D7769" w:rsidRDefault="00153708" w:rsidP="007D7769">
      <w:pPr>
        <w:pStyle w:val="NormalWeb"/>
        <w:shd w:val="clear" w:color="auto" w:fill="FFFFFF"/>
        <w:spacing w:line="255" w:lineRule="atLeast"/>
        <w:rPr>
          <w:b/>
          <w:color w:val="000000"/>
        </w:rPr>
      </w:pPr>
      <w:r w:rsidRPr="007D7769">
        <w:rPr>
          <w:b/>
          <w:color w:val="000000"/>
        </w:rPr>
        <w:t>Manners</w:t>
      </w:r>
    </w:p>
    <w:p w14:paraId="57F7C5AB" w14:textId="1BE98ADD" w:rsidR="003E5872" w:rsidRPr="003E5872" w:rsidRDefault="00153708" w:rsidP="008E7A23">
      <w:pPr>
        <w:pStyle w:val="NormalWeb"/>
        <w:shd w:val="clear" w:color="auto" w:fill="FFFFFF"/>
        <w:spacing w:line="255" w:lineRule="atLeast"/>
        <w:rPr>
          <w:color w:val="000000"/>
        </w:rPr>
      </w:pPr>
      <w:r w:rsidRPr="003E5872">
        <w:rPr>
          <w:color w:val="000000"/>
        </w:rPr>
        <w:t>It is difficult to determine on the standard by which the manners of a nation may be tried, whether catholic</w:t>
      </w:r>
      <w:r w:rsidR="007D7769">
        <w:rPr>
          <w:rStyle w:val="FootnoteReference"/>
          <w:color w:val="000000"/>
        </w:rPr>
        <w:footnoteReference w:id="12"/>
      </w:r>
      <w:r w:rsidRPr="003E5872">
        <w:rPr>
          <w:color w:val="000000"/>
        </w:rPr>
        <w:t xml:space="preserve">, or particular. It is more difficult for a native to bring to that standard the manners of his own nation, familiarized to him by habit. There must doubtless be an unhappy influence on the manners of our people produced by the existence of slavery among us. The whole commerce between master and slave is a perpetual exercise of the most boisterous passions, the most unremitting despotism on the one part, and degrading submissions on the other. Our children see this, and learn to imitate it; for man is an imitative animal. This quality is the germ of all education in him. From his cradle to his grave he is learning to do what he sees others do. If a parent could find no motive either in his philanthropy or his self-love, for restraining the intemperance of passion towards his slave, it should always be a sufficient one that his child is present. But generally it is not sufficient. The parent storms, the child looks on, catches the lineaments of wrath, puts on the same airs in the circle of smaller slaves, gives a </w:t>
      </w:r>
      <w:r w:rsidRPr="003E5872">
        <w:rPr>
          <w:color w:val="000000"/>
        </w:rPr>
        <w:lastRenderedPageBreak/>
        <w:t>loose to his worst of passions, and thus nursed, educated, and daily exercised in tyranny, cannot but be stamped by it with odious peculiarities.</w:t>
      </w:r>
      <w:r w:rsidR="00AB6914">
        <w:rPr>
          <w:rStyle w:val="FootnoteReference"/>
          <w:color w:val="000000"/>
        </w:rPr>
        <w:footnoteReference w:id="13"/>
      </w:r>
      <w:r w:rsidRPr="003E5872">
        <w:rPr>
          <w:color w:val="000000"/>
        </w:rPr>
        <w:t xml:space="preserve"> </w:t>
      </w:r>
    </w:p>
    <w:p w14:paraId="292D393F" w14:textId="7CF5938B" w:rsidR="003E5872" w:rsidRPr="003E5872" w:rsidRDefault="00153708" w:rsidP="008E7A23">
      <w:pPr>
        <w:pStyle w:val="NormalWeb"/>
        <w:shd w:val="clear" w:color="auto" w:fill="FFFFFF"/>
        <w:spacing w:line="255" w:lineRule="atLeast"/>
        <w:rPr>
          <w:color w:val="000000"/>
        </w:rPr>
      </w:pPr>
      <w:r w:rsidRPr="003E5872">
        <w:rPr>
          <w:color w:val="000000"/>
        </w:rPr>
        <w:t>The man must be a prodigy who can retain his manners and morals undepraved by such circumstances. And with what execration should the statesman be loaded, who permitting one half the citizens thus to trample on the rights of the other, transforms those into despots, and these into enemies, destroys the morals of the one part, and the amor patriae</w:t>
      </w:r>
      <w:r w:rsidR="001F3121">
        <w:rPr>
          <w:rStyle w:val="FootnoteReference"/>
          <w:color w:val="000000"/>
        </w:rPr>
        <w:footnoteReference w:id="14"/>
      </w:r>
      <w:r w:rsidRPr="003E5872">
        <w:rPr>
          <w:color w:val="000000"/>
        </w:rPr>
        <w:t xml:space="preserve"> of the other. For if a slave can have a country in this world, it must be any other in preference to that in which he is born to live and labour for another: in which he must lock up the faculties of his nature, contribute as far as depends on his individual endeavours to the evanishment of the human race, or entail his own miserable condition on the endless generations proceeding from him. With the morals of the people, their industry also is destroyed. For in a warm climate, no man will labour for himself who can make another labour for him. This is so true, that of the proprietors of slaves a very small proportion indeed are ever seen to labour. </w:t>
      </w:r>
    </w:p>
    <w:p w14:paraId="42A844ED" w14:textId="30771685" w:rsidR="00554553" w:rsidRPr="00C42ED6" w:rsidRDefault="00153708" w:rsidP="00C42ED6">
      <w:pPr>
        <w:pStyle w:val="NormalWeb"/>
        <w:shd w:val="clear" w:color="auto" w:fill="FFFFFF"/>
        <w:spacing w:line="255" w:lineRule="atLeast"/>
        <w:rPr>
          <w:color w:val="000000"/>
        </w:rPr>
      </w:pPr>
      <w:r w:rsidRPr="003E5872">
        <w:rPr>
          <w:color w:val="000000"/>
        </w:rPr>
        <w:t>And can the liberties of a nation be thought secure when we have removed their only firm basis, a conviction in the minds of the people that these liberties are of the gift of God? That they are not to be violated but with his wrath? Indeed I tremble for my country when I reflect that God is just: that his justice cannot sleep for ever: that considering numbers, nature and natural means only, a revolution of the wheel of fortune, an exchange of situation, is among possible events: that it may become probable by supernatural interference! The Almighty has no attribute which can take side with us in such a contest. -- But it is impossible to be temperate and to pursue this subject through the various considerations of policy, of morals, of history natural and civil. We must be contented to hope they will force their way into every one's mind. I think a change already perceptible, since the origin of the present revolution. The spirit of the master is abating, that of the slave rising from the dust, his condition mollifying, the way I hope preparing, under the auspices of heaven, for a total emancipation, and that this is disposed, in the order of events, to be with the consent of the masters, rather than by their extirpation.</w:t>
      </w:r>
    </w:p>
    <w:sectPr w:rsidR="00554553" w:rsidRPr="00C42E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03AC4" w14:textId="77777777" w:rsidR="00620797" w:rsidRDefault="00620797" w:rsidP="003E5872">
      <w:pPr>
        <w:spacing w:after="0" w:line="240" w:lineRule="auto"/>
      </w:pPr>
      <w:r>
        <w:separator/>
      </w:r>
    </w:p>
  </w:endnote>
  <w:endnote w:type="continuationSeparator" w:id="0">
    <w:p w14:paraId="5B19FE39" w14:textId="77777777" w:rsidR="00620797" w:rsidRDefault="00620797" w:rsidP="003E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442549"/>
      <w:docPartObj>
        <w:docPartGallery w:val="Page Numbers (Bottom of Page)"/>
        <w:docPartUnique/>
      </w:docPartObj>
    </w:sdtPr>
    <w:sdtEndPr>
      <w:rPr>
        <w:noProof/>
      </w:rPr>
    </w:sdtEndPr>
    <w:sdtContent>
      <w:p w14:paraId="0B2D2354" w14:textId="1E8CF864" w:rsidR="003E5872" w:rsidRDefault="003E5872">
        <w:pPr>
          <w:pStyle w:val="Footer"/>
          <w:jc w:val="right"/>
        </w:pPr>
        <w:r>
          <w:fldChar w:fldCharType="begin"/>
        </w:r>
        <w:r>
          <w:instrText xml:space="preserve"> PAGE   \* MERGEFORMAT </w:instrText>
        </w:r>
        <w:r>
          <w:fldChar w:fldCharType="separate"/>
        </w:r>
        <w:r w:rsidR="00FF23A5">
          <w:rPr>
            <w:noProof/>
          </w:rPr>
          <w:t>1</w:t>
        </w:r>
        <w:r>
          <w:rPr>
            <w:noProof/>
          </w:rPr>
          <w:fldChar w:fldCharType="end"/>
        </w:r>
      </w:p>
    </w:sdtContent>
  </w:sdt>
  <w:p w14:paraId="1FC8FA95" w14:textId="77777777" w:rsidR="003E5872" w:rsidRDefault="003E5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9FC8F" w14:textId="77777777" w:rsidR="00620797" w:rsidRDefault="00620797" w:rsidP="003E5872">
      <w:pPr>
        <w:spacing w:after="0" w:line="240" w:lineRule="auto"/>
      </w:pPr>
      <w:r>
        <w:separator/>
      </w:r>
    </w:p>
  </w:footnote>
  <w:footnote w:type="continuationSeparator" w:id="0">
    <w:p w14:paraId="0E0177A6" w14:textId="77777777" w:rsidR="00620797" w:rsidRDefault="00620797" w:rsidP="003E5872">
      <w:pPr>
        <w:spacing w:after="0" w:line="240" w:lineRule="auto"/>
      </w:pPr>
      <w:r>
        <w:continuationSeparator/>
      </w:r>
    </w:p>
  </w:footnote>
  <w:footnote w:id="1">
    <w:p w14:paraId="0D266A2A" w14:textId="60952C7D" w:rsidR="00C00378" w:rsidRPr="001F3121" w:rsidRDefault="00C00378" w:rsidP="00C00378">
      <w:pPr>
        <w:pStyle w:val="FootnoteText"/>
        <w:rPr>
          <w:rFonts w:ascii="Times New Roman" w:hAnsi="Times New Roman" w:cs="Times New Roman"/>
        </w:rPr>
      </w:pPr>
      <w:r w:rsidRPr="001F3121">
        <w:rPr>
          <w:rStyle w:val="FootnoteReference"/>
          <w:rFonts w:ascii="Times New Roman" w:hAnsi="Times New Roman" w:cs="Times New Roman"/>
        </w:rPr>
        <w:footnoteRef/>
      </w:r>
      <w:r w:rsidRPr="001F3121">
        <w:rPr>
          <w:rFonts w:ascii="Times New Roman" w:hAnsi="Times New Roman" w:cs="Times New Roman"/>
        </w:rPr>
        <w:t xml:space="preserve"> Thomas Jefferson, </w:t>
      </w:r>
      <w:r w:rsidRPr="001F3121">
        <w:rPr>
          <w:rFonts w:ascii="Times New Roman" w:hAnsi="Times New Roman" w:cs="Times New Roman"/>
          <w:i/>
        </w:rPr>
        <w:t>Notes of the State of Virginia</w:t>
      </w:r>
      <w:r w:rsidRPr="001F3121">
        <w:rPr>
          <w:rFonts w:ascii="Times New Roman" w:hAnsi="Times New Roman" w:cs="Times New Roman"/>
        </w:rPr>
        <w:t xml:space="preserve">, written 1781, published 1787. </w:t>
      </w:r>
      <w:hyperlink r:id="rId1" w:history="1">
        <w:r w:rsidR="00B43624" w:rsidRPr="00585BEC">
          <w:rPr>
            <w:rStyle w:val="Hyperlink"/>
            <w:rFonts w:ascii="Times New Roman" w:hAnsi="Times New Roman" w:cs="Times New Roman"/>
          </w:rPr>
          <w:t>Full So</w:t>
        </w:r>
        <w:r w:rsidR="00585BEC" w:rsidRPr="00585BEC">
          <w:rPr>
            <w:rStyle w:val="Hyperlink"/>
            <w:rFonts w:ascii="Times New Roman" w:hAnsi="Times New Roman" w:cs="Times New Roman"/>
          </w:rPr>
          <w:t>urce</w:t>
        </w:r>
      </w:hyperlink>
      <w:r w:rsidR="00585BEC">
        <w:rPr>
          <w:rFonts w:ascii="Times New Roman" w:hAnsi="Times New Roman" w:cs="Times New Roman"/>
        </w:rPr>
        <w:t xml:space="preserve"> believed to be in the public domain.</w:t>
      </w:r>
    </w:p>
  </w:footnote>
  <w:footnote w:id="2">
    <w:p w14:paraId="6BBB8B6C" w14:textId="7C950375" w:rsidR="00CA6D93" w:rsidRPr="001F3121" w:rsidRDefault="00CA6D93">
      <w:pPr>
        <w:pStyle w:val="FootnoteText"/>
        <w:rPr>
          <w:rFonts w:ascii="Times New Roman" w:hAnsi="Times New Roman" w:cs="Times New Roman"/>
        </w:rPr>
      </w:pPr>
      <w:r w:rsidRPr="001F3121">
        <w:rPr>
          <w:rStyle w:val="FootnoteReference"/>
          <w:rFonts w:ascii="Times New Roman" w:hAnsi="Times New Roman" w:cs="Times New Roman"/>
        </w:rPr>
        <w:footnoteRef/>
      </w:r>
      <w:r w:rsidRPr="001F3121">
        <w:rPr>
          <w:rFonts w:ascii="Times New Roman" w:hAnsi="Times New Roman" w:cs="Times New Roman"/>
        </w:rPr>
        <w:t xml:space="preserve"> The “first assembly…after the establishment of a commonwealth” refers to the first state government in Virginia following the end of the Revolutionary War.</w:t>
      </w:r>
      <w:r w:rsidR="00C84421" w:rsidRPr="001F3121">
        <w:rPr>
          <w:rFonts w:ascii="Times New Roman" w:hAnsi="Times New Roman" w:cs="Times New Roman"/>
        </w:rPr>
        <w:t xml:space="preserve"> The first order of business for the Virginia State Assembly was revising and strengthening the Slave Codes to reflect the shift from colony to state. </w:t>
      </w:r>
    </w:p>
  </w:footnote>
  <w:footnote w:id="3">
    <w:p w14:paraId="1D7888C8" w14:textId="029FD015" w:rsidR="00C00378" w:rsidRPr="001F3121" w:rsidRDefault="00C00378">
      <w:pPr>
        <w:pStyle w:val="FootnoteText"/>
        <w:rPr>
          <w:rFonts w:ascii="Times New Roman" w:hAnsi="Times New Roman" w:cs="Times New Roman"/>
        </w:rPr>
      </w:pPr>
      <w:r w:rsidRPr="001F3121">
        <w:rPr>
          <w:rStyle w:val="FootnoteReference"/>
          <w:rFonts w:ascii="Times New Roman" w:hAnsi="Times New Roman" w:cs="Times New Roman"/>
        </w:rPr>
        <w:footnoteRef/>
      </w:r>
      <w:r w:rsidRPr="001F3121">
        <w:rPr>
          <w:rFonts w:ascii="Times New Roman" w:hAnsi="Times New Roman" w:cs="Times New Roman"/>
        </w:rPr>
        <w:t xml:space="preserve"> </w:t>
      </w:r>
      <w:r w:rsidR="001F3121" w:rsidRPr="001F3121">
        <w:rPr>
          <w:rFonts w:ascii="Times New Roman" w:hAnsi="Times New Roman" w:cs="Times New Roman"/>
        </w:rPr>
        <w:t>C</w:t>
      </w:r>
      <w:r w:rsidRPr="001F3121">
        <w:rPr>
          <w:rFonts w:ascii="Times New Roman" w:hAnsi="Times New Roman" w:cs="Times New Roman"/>
        </w:rPr>
        <w:t>loser</w:t>
      </w:r>
      <w:r w:rsidR="001F3121">
        <w:rPr>
          <w:rFonts w:ascii="Times New Roman" w:hAnsi="Times New Roman" w:cs="Times New Roman"/>
        </w:rPr>
        <w:t>.</w:t>
      </w:r>
    </w:p>
  </w:footnote>
  <w:footnote w:id="4">
    <w:p w14:paraId="746FF9ED" w14:textId="1B706464" w:rsidR="00C84421" w:rsidRPr="001F3121" w:rsidRDefault="00C84421">
      <w:pPr>
        <w:pStyle w:val="FootnoteText"/>
        <w:rPr>
          <w:rFonts w:ascii="Times New Roman" w:hAnsi="Times New Roman" w:cs="Times New Roman"/>
        </w:rPr>
      </w:pPr>
      <w:r w:rsidRPr="001F3121">
        <w:rPr>
          <w:rStyle w:val="FootnoteReference"/>
          <w:rFonts w:ascii="Times New Roman" w:hAnsi="Times New Roman" w:cs="Times New Roman"/>
        </w:rPr>
        <w:footnoteRef/>
      </w:r>
      <w:r w:rsidRPr="001F3121">
        <w:rPr>
          <w:rFonts w:ascii="Times New Roman" w:hAnsi="Times New Roman" w:cs="Times New Roman"/>
        </w:rPr>
        <w:t xml:space="preserve"> As the Revolution came to a close, many states legislatures passed acts for the gradual end of slavery within the state. In 1780, the year before Jefferson wrote </w:t>
      </w:r>
      <w:r w:rsidRPr="001F3121">
        <w:rPr>
          <w:rFonts w:ascii="Times New Roman" w:hAnsi="Times New Roman" w:cs="Times New Roman"/>
          <w:i/>
          <w:iCs/>
        </w:rPr>
        <w:t>Notes</w:t>
      </w:r>
      <w:r w:rsidRPr="001F3121">
        <w:rPr>
          <w:rFonts w:ascii="Times New Roman" w:hAnsi="Times New Roman" w:cs="Times New Roman"/>
        </w:rPr>
        <w:t xml:space="preserve">, Pennsylvania passed an Act for Gradual Emancipation </w:t>
      </w:r>
      <w:r w:rsidR="005F1CCE" w:rsidRPr="001F3121">
        <w:rPr>
          <w:rFonts w:ascii="Times New Roman" w:hAnsi="Times New Roman" w:cs="Times New Roman"/>
        </w:rPr>
        <w:t xml:space="preserve">containing the </w:t>
      </w:r>
      <w:r w:rsidR="001F3121">
        <w:rPr>
          <w:rFonts w:ascii="Times New Roman" w:hAnsi="Times New Roman" w:cs="Times New Roman"/>
        </w:rPr>
        <w:t>parameters</w:t>
      </w:r>
      <w:r w:rsidR="005F1CCE" w:rsidRPr="001F3121">
        <w:rPr>
          <w:rFonts w:ascii="Times New Roman" w:hAnsi="Times New Roman" w:cs="Times New Roman"/>
        </w:rPr>
        <w:t xml:space="preserve"> Jefferson mentions her</w:t>
      </w:r>
      <w:r w:rsidR="009D0929">
        <w:rPr>
          <w:rFonts w:ascii="Times New Roman" w:hAnsi="Times New Roman" w:cs="Times New Roman"/>
        </w:rPr>
        <w:t>e as a path to ending slavery in the state over time</w:t>
      </w:r>
      <w:r w:rsidR="005F1CCE" w:rsidRPr="001F3121">
        <w:rPr>
          <w:rFonts w:ascii="Times New Roman" w:hAnsi="Times New Roman" w:cs="Times New Roman"/>
        </w:rPr>
        <w:t xml:space="preserve">. As he points out, Virginia considered, but did not pass, a similar Act for Gradual Emancipation. </w:t>
      </w:r>
    </w:p>
  </w:footnote>
  <w:footnote w:id="5">
    <w:p w14:paraId="73503EB7" w14:textId="0B31BECB" w:rsidR="005F1CCE" w:rsidRPr="001F3121" w:rsidRDefault="005F1CCE">
      <w:pPr>
        <w:pStyle w:val="FootnoteText"/>
        <w:rPr>
          <w:rFonts w:ascii="Times New Roman" w:hAnsi="Times New Roman" w:cs="Times New Roman"/>
        </w:rPr>
      </w:pPr>
      <w:r w:rsidRPr="001F3121">
        <w:rPr>
          <w:rStyle w:val="FootnoteReference"/>
          <w:rFonts w:ascii="Times New Roman" w:hAnsi="Times New Roman" w:cs="Times New Roman"/>
        </w:rPr>
        <w:footnoteRef/>
      </w:r>
      <w:r w:rsidRPr="001F3121">
        <w:rPr>
          <w:rFonts w:ascii="Times New Roman" w:hAnsi="Times New Roman" w:cs="Times New Roman"/>
        </w:rPr>
        <w:t xml:space="preserve"> There are diverging opinions about what exactly Jefferson meant by this word. Eminent historian, Winthrop Jordan, </w:t>
      </w:r>
      <w:r w:rsidR="00C07AE0" w:rsidRPr="001F3121">
        <w:rPr>
          <w:rFonts w:ascii="Times New Roman" w:hAnsi="Times New Roman" w:cs="Times New Roman"/>
        </w:rPr>
        <w:t xml:space="preserve">argued in his seminal work, </w:t>
      </w:r>
      <w:r w:rsidR="00C07AE0" w:rsidRPr="009D0929">
        <w:rPr>
          <w:rFonts w:ascii="Times New Roman" w:hAnsi="Times New Roman" w:cs="Times New Roman"/>
          <w:i/>
          <w:iCs/>
        </w:rPr>
        <w:t>White over Black</w:t>
      </w:r>
      <w:r w:rsidR="00C07AE0" w:rsidRPr="001F3121">
        <w:rPr>
          <w:rFonts w:ascii="Times New Roman" w:hAnsi="Times New Roman" w:cs="Times New Roman"/>
        </w:rPr>
        <w:t xml:space="preserve"> (1968) that “oranootan” translated to a kind of “wild man” or “man of the woods.” Later historians, like Annette Gordon-Reed</w:t>
      </w:r>
      <w:r w:rsidR="009D0929">
        <w:rPr>
          <w:rFonts w:ascii="Times New Roman" w:hAnsi="Times New Roman" w:cs="Times New Roman"/>
        </w:rPr>
        <w:t xml:space="preserve"> (</w:t>
      </w:r>
      <w:r w:rsidR="009D0929" w:rsidRPr="009D0929">
        <w:rPr>
          <w:rFonts w:ascii="Times New Roman" w:hAnsi="Times New Roman" w:cs="Times New Roman"/>
          <w:i/>
          <w:iCs/>
        </w:rPr>
        <w:t>Thomas Jefferson and Sally Hemings: An American Controversy</w:t>
      </w:r>
      <w:r w:rsidR="009D0929">
        <w:rPr>
          <w:rFonts w:ascii="Times New Roman" w:hAnsi="Times New Roman" w:cs="Times New Roman"/>
        </w:rPr>
        <w:t xml:space="preserve">, 1997) </w:t>
      </w:r>
      <w:r w:rsidR="00C07AE0" w:rsidRPr="001F3121">
        <w:rPr>
          <w:rFonts w:ascii="Times New Roman" w:hAnsi="Times New Roman" w:cs="Times New Roman"/>
        </w:rPr>
        <w:t xml:space="preserve">assert “oranootan” is a corruption of “orangutan” (the closest primate to humans. Sort of. This is also a contested point). Either way, Jefferson’s intentions are clear: black men are hypersexual animals. White men are not.  </w:t>
      </w:r>
    </w:p>
  </w:footnote>
  <w:footnote w:id="6">
    <w:p w14:paraId="28798D2E" w14:textId="4289EF2F" w:rsidR="009D0929" w:rsidRPr="009D0929" w:rsidRDefault="009D0929">
      <w:pPr>
        <w:pStyle w:val="FootnoteText"/>
        <w:rPr>
          <w:rFonts w:ascii="Times New Roman" w:hAnsi="Times New Roman" w:cs="Times New Roman"/>
        </w:rPr>
      </w:pPr>
      <w:r w:rsidRPr="009D0929">
        <w:rPr>
          <w:rStyle w:val="FootnoteReference"/>
          <w:rFonts w:ascii="Times New Roman" w:hAnsi="Times New Roman" w:cs="Times New Roman"/>
        </w:rPr>
        <w:footnoteRef/>
      </w:r>
      <w:r w:rsidRPr="009D0929">
        <w:rPr>
          <w:rFonts w:ascii="Times New Roman" w:hAnsi="Times New Roman" w:cs="Times New Roman"/>
        </w:rPr>
        <w:t xml:space="preserve"> He repeats his point, in case we missed it the first time. </w:t>
      </w:r>
    </w:p>
  </w:footnote>
  <w:footnote w:id="7">
    <w:p w14:paraId="5E11ADBE" w14:textId="0BF69A27" w:rsidR="00483D1B" w:rsidRPr="001F3121" w:rsidRDefault="00483D1B">
      <w:pPr>
        <w:pStyle w:val="FootnoteText"/>
        <w:rPr>
          <w:rFonts w:ascii="Times New Roman" w:hAnsi="Times New Roman" w:cs="Times New Roman"/>
        </w:rPr>
      </w:pPr>
      <w:r w:rsidRPr="001F3121">
        <w:rPr>
          <w:rStyle w:val="FootnoteReference"/>
          <w:rFonts w:ascii="Times New Roman" w:hAnsi="Times New Roman" w:cs="Times New Roman"/>
        </w:rPr>
        <w:footnoteRef/>
      </w:r>
      <w:r w:rsidRPr="001F3121">
        <w:rPr>
          <w:rFonts w:ascii="Times New Roman" w:hAnsi="Times New Roman" w:cs="Times New Roman"/>
        </w:rPr>
        <w:t xml:space="preserve"> Euclid was a Greek mathematician during the third century BCE</w:t>
      </w:r>
      <w:r w:rsidR="00442E17" w:rsidRPr="001F3121">
        <w:rPr>
          <w:rFonts w:ascii="Times New Roman" w:hAnsi="Times New Roman" w:cs="Times New Roman"/>
        </w:rPr>
        <w:t xml:space="preserve"> who created geometry. “Euclidean Geometry” is geometry. Why did Jefferson use this analogy?  </w:t>
      </w:r>
    </w:p>
  </w:footnote>
  <w:footnote w:id="8">
    <w:p w14:paraId="0EAF13C5" w14:textId="3CD5C9F7" w:rsidR="00442E17" w:rsidRPr="001F3121" w:rsidRDefault="00442E17">
      <w:pPr>
        <w:pStyle w:val="FootnoteText"/>
        <w:rPr>
          <w:rFonts w:ascii="Times New Roman" w:hAnsi="Times New Roman" w:cs="Times New Roman"/>
          <w:i/>
        </w:rPr>
      </w:pPr>
      <w:r w:rsidRPr="001F3121">
        <w:rPr>
          <w:rStyle w:val="FootnoteReference"/>
          <w:rFonts w:ascii="Times New Roman" w:hAnsi="Times New Roman" w:cs="Times New Roman"/>
        </w:rPr>
        <w:footnoteRef/>
      </w:r>
      <w:r w:rsidRPr="001F3121">
        <w:rPr>
          <w:rFonts w:ascii="Times New Roman" w:hAnsi="Times New Roman" w:cs="Times New Roman"/>
        </w:rPr>
        <w:t xml:space="preserve"> A story that is not true, but repeated so often it is accepted as true. </w:t>
      </w:r>
      <w:r w:rsidR="007669FE" w:rsidRPr="001F3121">
        <w:rPr>
          <w:rFonts w:ascii="Times New Roman" w:hAnsi="Times New Roman" w:cs="Times New Roman"/>
        </w:rPr>
        <w:t xml:space="preserve">For example, </w:t>
      </w:r>
      <w:r w:rsidR="007669FE" w:rsidRPr="001F3121">
        <w:rPr>
          <w:rFonts w:ascii="Times New Roman" w:hAnsi="Times New Roman" w:cs="Times New Roman"/>
          <w:i/>
        </w:rPr>
        <w:t>after chopping down a cherry tree, George Washington said “I cannot tell a lie</w:t>
      </w:r>
      <w:r w:rsidR="00C07AE0" w:rsidRPr="001F3121">
        <w:rPr>
          <w:rFonts w:ascii="Times New Roman" w:hAnsi="Times New Roman" w:cs="Times New Roman"/>
          <w:i/>
        </w:rPr>
        <w:t xml:space="preserve">,” </w:t>
      </w:r>
      <w:r w:rsidR="00C07AE0" w:rsidRPr="001F3121">
        <w:rPr>
          <w:rFonts w:ascii="Times New Roman" w:hAnsi="Times New Roman" w:cs="Times New Roman"/>
          <w:iCs/>
        </w:rPr>
        <w:t xml:space="preserve">or </w:t>
      </w:r>
      <w:r w:rsidR="00C07AE0" w:rsidRPr="001F3121">
        <w:rPr>
          <w:rFonts w:ascii="Times New Roman" w:hAnsi="Times New Roman" w:cs="Times New Roman"/>
          <w:i/>
        </w:rPr>
        <w:t>“Christopher Columbus discovered America.”</w:t>
      </w:r>
    </w:p>
  </w:footnote>
  <w:footnote w:id="9">
    <w:p w14:paraId="5A8AD2A1" w14:textId="2B60A489" w:rsidR="007669FE" w:rsidRPr="001F3121" w:rsidRDefault="007669FE">
      <w:pPr>
        <w:pStyle w:val="FootnoteText"/>
        <w:rPr>
          <w:rFonts w:ascii="Times New Roman" w:hAnsi="Times New Roman" w:cs="Times New Roman"/>
        </w:rPr>
      </w:pPr>
      <w:r w:rsidRPr="001F3121">
        <w:rPr>
          <w:rStyle w:val="FootnoteReference"/>
          <w:rFonts w:ascii="Times New Roman" w:hAnsi="Times New Roman" w:cs="Times New Roman"/>
        </w:rPr>
        <w:footnoteRef/>
      </w:r>
      <w:r w:rsidRPr="001F3121">
        <w:rPr>
          <w:rFonts w:ascii="Times New Roman" w:hAnsi="Times New Roman" w:cs="Times New Roman"/>
        </w:rPr>
        <w:t xml:space="preserve"> Homer was a Greek writer/storyteller during the late eighth century BCE, credited with writing </w:t>
      </w:r>
      <w:r w:rsidRPr="001F3121">
        <w:rPr>
          <w:rFonts w:ascii="Times New Roman" w:hAnsi="Times New Roman" w:cs="Times New Roman"/>
          <w:i/>
        </w:rPr>
        <w:t>The Iliad</w:t>
      </w:r>
      <w:r w:rsidRPr="001F3121">
        <w:rPr>
          <w:rFonts w:ascii="Times New Roman" w:hAnsi="Times New Roman" w:cs="Times New Roman"/>
        </w:rPr>
        <w:t xml:space="preserve"> and </w:t>
      </w:r>
      <w:r w:rsidRPr="001F3121">
        <w:rPr>
          <w:rFonts w:ascii="Times New Roman" w:hAnsi="Times New Roman" w:cs="Times New Roman"/>
          <w:i/>
        </w:rPr>
        <w:t>The Odyssey</w:t>
      </w:r>
      <w:r w:rsidRPr="001F3121">
        <w:rPr>
          <w:rFonts w:ascii="Times New Roman" w:hAnsi="Times New Roman" w:cs="Times New Roman"/>
        </w:rPr>
        <w:t xml:space="preserve">, two of the most influential works in western literature. </w:t>
      </w:r>
      <w:r w:rsidR="00DE0D37" w:rsidRPr="001F3121">
        <w:rPr>
          <w:rFonts w:ascii="Times New Roman" w:hAnsi="Times New Roman" w:cs="Times New Roman"/>
        </w:rPr>
        <w:t xml:space="preserve">Both poems wrestle with the nature of freedom and slavery in the context of Ancient Greek society. </w:t>
      </w:r>
    </w:p>
  </w:footnote>
  <w:footnote w:id="10">
    <w:p w14:paraId="1712559A" w14:textId="367C238E" w:rsidR="00693178" w:rsidRPr="001F3121" w:rsidRDefault="00693178">
      <w:pPr>
        <w:pStyle w:val="FootnoteText"/>
        <w:rPr>
          <w:rFonts w:ascii="Times New Roman" w:hAnsi="Times New Roman" w:cs="Times New Roman"/>
        </w:rPr>
      </w:pPr>
      <w:r w:rsidRPr="001F3121">
        <w:rPr>
          <w:rStyle w:val="FootnoteReference"/>
          <w:rFonts w:ascii="Times New Roman" w:hAnsi="Times New Roman" w:cs="Times New Roman"/>
        </w:rPr>
        <w:footnoteRef/>
      </w:r>
      <w:r w:rsidRPr="001F3121">
        <w:rPr>
          <w:rFonts w:ascii="Times New Roman" w:hAnsi="Times New Roman" w:cs="Times New Roman"/>
        </w:rPr>
        <w:t xml:space="preserve"> The Enlightenment</w:t>
      </w:r>
      <w:r w:rsidR="00C42ED6" w:rsidRPr="001F3121">
        <w:rPr>
          <w:rFonts w:ascii="Times New Roman" w:hAnsi="Times New Roman" w:cs="Times New Roman"/>
        </w:rPr>
        <w:t xml:space="preserve"> (sixteenth and seventeenth centuries)</w:t>
      </w:r>
      <w:r w:rsidRPr="001F3121">
        <w:rPr>
          <w:rFonts w:ascii="Times New Roman" w:hAnsi="Times New Roman" w:cs="Times New Roman"/>
        </w:rPr>
        <w:t xml:space="preserve"> emphasized hierarchy and scientific analysis of the world, including race. Many scientists, philosophers, and thinkers </w:t>
      </w:r>
      <w:r w:rsidR="007D7769" w:rsidRPr="001F3121">
        <w:rPr>
          <w:rFonts w:ascii="Times New Roman" w:hAnsi="Times New Roman" w:cs="Times New Roman"/>
        </w:rPr>
        <w:t>created system</w:t>
      </w:r>
      <w:r w:rsidR="00DE0D37" w:rsidRPr="001F3121">
        <w:rPr>
          <w:rFonts w:ascii="Times New Roman" w:hAnsi="Times New Roman" w:cs="Times New Roman"/>
        </w:rPr>
        <w:t>s</w:t>
      </w:r>
      <w:r w:rsidR="007D7769" w:rsidRPr="001F3121">
        <w:rPr>
          <w:rFonts w:ascii="Times New Roman" w:hAnsi="Times New Roman" w:cs="Times New Roman"/>
        </w:rPr>
        <w:t xml:space="preserve"> of racial hierarchy allegedly based on scientific evidence and analysis. These racial hierarchies always defined white Europeans as the most advanced and civilized race, and African people</w:t>
      </w:r>
      <w:r w:rsidR="00DE0D37" w:rsidRPr="001F3121">
        <w:rPr>
          <w:rFonts w:ascii="Times New Roman" w:hAnsi="Times New Roman" w:cs="Times New Roman"/>
        </w:rPr>
        <w:t>s</w:t>
      </w:r>
      <w:r w:rsidR="007D7769" w:rsidRPr="001F3121">
        <w:rPr>
          <w:rFonts w:ascii="Times New Roman" w:hAnsi="Times New Roman" w:cs="Times New Roman"/>
        </w:rPr>
        <w:t xml:space="preserve"> as primitive. Jefferson himself was an Enlightenment thinker, so his call to study Indian and African people as “subjects of natural history” is on point. </w:t>
      </w:r>
    </w:p>
  </w:footnote>
  <w:footnote w:id="11">
    <w:p w14:paraId="29CF7130" w14:textId="79167549" w:rsidR="001F3121" w:rsidRPr="001F3121" w:rsidRDefault="001F3121">
      <w:pPr>
        <w:pStyle w:val="FootnoteText"/>
        <w:rPr>
          <w:rFonts w:ascii="Times New Roman" w:hAnsi="Times New Roman" w:cs="Times New Roman"/>
        </w:rPr>
      </w:pPr>
      <w:r w:rsidRPr="001F3121">
        <w:rPr>
          <w:rStyle w:val="FootnoteReference"/>
          <w:rFonts w:ascii="Times New Roman" w:hAnsi="Times New Roman" w:cs="Times New Roman"/>
        </w:rPr>
        <w:footnoteRef/>
      </w:r>
      <w:r w:rsidRPr="001F3121">
        <w:rPr>
          <w:rFonts w:ascii="Times New Roman" w:hAnsi="Times New Roman" w:cs="Times New Roman"/>
        </w:rPr>
        <w:t xml:space="preserve"> Jefferson makes an interesting point here: many people who advocate the equality of man in a general sense, do not want to live in an integrated society. They support “the liberty of human nature” as a concept, but don’t want to live in a society with true racial equality – a problem that continues today. </w:t>
      </w:r>
    </w:p>
  </w:footnote>
  <w:footnote w:id="12">
    <w:p w14:paraId="5E3ED6CE" w14:textId="5520B576" w:rsidR="007D7769" w:rsidRPr="001F3121" w:rsidRDefault="007D7769">
      <w:pPr>
        <w:pStyle w:val="FootnoteText"/>
        <w:rPr>
          <w:rFonts w:ascii="Times New Roman" w:hAnsi="Times New Roman" w:cs="Times New Roman"/>
        </w:rPr>
      </w:pPr>
      <w:r w:rsidRPr="001F3121">
        <w:rPr>
          <w:rStyle w:val="FootnoteReference"/>
          <w:rFonts w:ascii="Times New Roman" w:hAnsi="Times New Roman" w:cs="Times New Roman"/>
        </w:rPr>
        <w:footnoteRef/>
      </w:r>
      <w:r w:rsidRPr="001F3121">
        <w:rPr>
          <w:rFonts w:ascii="Times New Roman" w:hAnsi="Times New Roman" w:cs="Times New Roman"/>
        </w:rPr>
        <w:t xml:space="preserve"> The original meani</w:t>
      </w:r>
      <w:r w:rsidR="00C42ED6" w:rsidRPr="001F3121">
        <w:rPr>
          <w:rFonts w:ascii="Times New Roman" w:hAnsi="Times New Roman" w:cs="Times New Roman"/>
        </w:rPr>
        <w:t xml:space="preserve">ng of </w:t>
      </w:r>
      <w:r w:rsidRPr="001F3121">
        <w:rPr>
          <w:rFonts w:ascii="Times New Roman" w:hAnsi="Times New Roman" w:cs="Times New Roman"/>
        </w:rPr>
        <w:t xml:space="preserve">“catholic” (catholic with a lowercase “c”) </w:t>
      </w:r>
      <w:r w:rsidR="00C42ED6" w:rsidRPr="001F3121">
        <w:rPr>
          <w:rFonts w:ascii="Times New Roman" w:hAnsi="Times New Roman" w:cs="Times New Roman"/>
        </w:rPr>
        <w:t xml:space="preserve">referred to a universal belief. “The Catholic Church” was so called because it was the common church among Romans. </w:t>
      </w:r>
    </w:p>
  </w:footnote>
  <w:footnote w:id="13">
    <w:p w14:paraId="6980FC60" w14:textId="2E287339" w:rsidR="00AB6914" w:rsidRPr="00AB6914" w:rsidRDefault="00AB6914" w:rsidP="00AB6914">
      <w:pPr>
        <w:pStyle w:val="FootnoteText"/>
        <w:jc w:val="both"/>
        <w:rPr>
          <w:rFonts w:ascii="Times New Roman" w:hAnsi="Times New Roman" w:cs="Times New Roman"/>
        </w:rPr>
      </w:pPr>
      <w:r>
        <w:rPr>
          <w:rStyle w:val="FootnoteReference"/>
        </w:rPr>
        <w:footnoteRef/>
      </w:r>
      <w:r>
        <w:t xml:space="preserve"> </w:t>
      </w:r>
      <w:r w:rsidRPr="00AB6914">
        <w:rPr>
          <w:rFonts w:ascii="Times New Roman" w:hAnsi="Times New Roman" w:cs="Times New Roman"/>
        </w:rPr>
        <w:t xml:space="preserve">Remember Colonel Mason during the Constitutional Debates on Slavery: </w:t>
      </w:r>
      <w:r>
        <w:rPr>
          <w:rFonts w:ascii="Times New Roman" w:hAnsi="Times New Roman" w:cs="Times New Roman"/>
        </w:rPr>
        <w:t>“</w:t>
      </w:r>
      <w:r w:rsidRPr="00AB6914">
        <w:rPr>
          <w:rFonts w:ascii="Times New Roman" w:hAnsi="Times New Roman" w:cs="Times New Roman"/>
        </w:rPr>
        <w:t>They produce the most pernicious effect on manners. Every master of slaves is born a petty tyrant. They bring the judgment of Heaven on a country. As nations cannot be rewarded or punished in the next world, they must be in this. By an inevitable chain of causes and effects, Providence punishes national sins by national calamities</w:t>
      </w:r>
      <w:r>
        <w:rPr>
          <w:rFonts w:ascii="Times New Roman" w:hAnsi="Times New Roman" w:cs="Times New Roman"/>
        </w:rPr>
        <w:t xml:space="preserve">.” They knew exactly what would happen. </w:t>
      </w:r>
    </w:p>
  </w:footnote>
  <w:footnote w:id="14">
    <w:p w14:paraId="742A3F4B" w14:textId="445702F1" w:rsidR="001F3121" w:rsidRDefault="001F3121">
      <w:pPr>
        <w:pStyle w:val="FootnoteText"/>
      </w:pPr>
      <w:r w:rsidRPr="001F3121">
        <w:rPr>
          <w:rStyle w:val="FootnoteReference"/>
          <w:rFonts w:ascii="Times New Roman" w:hAnsi="Times New Roman" w:cs="Times New Roman"/>
        </w:rPr>
        <w:footnoteRef/>
      </w:r>
      <w:r w:rsidRPr="001F3121">
        <w:rPr>
          <w:rFonts w:ascii="Times New Roman" w:hAnsi="Times New Roman" w:cs="Times New Roman"/>
        </w:rPr>
        <w:t xml:space="preserve"> Love of one’s country; patriotism.</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53"/>
    <w:rsid w:val="000905D5"/>
    <w:rsid w:val="00153708"/>
    <w:rsid w:val="001F3121"/>
    <w:rsid w:val="001F7177"/>
    <w:rsid w:val="002566E7"/>
    <w:rsid w:val="003030EE"/>
    <w:rsid w:val="003E5872"/>
    <w:rsid w:val="00442E17"/>
    <w:rsid w:val="00483D1B"/>
    <w:rsid w:val="005276E3"/>
    <w:rsid w:val="00554553"/>
    <w:rsid w:val="00585BEC"/>
    <w:rsid w:val="005F1CCE"/>
    <w:rsid w:val="00620797"/>
    <w:rsid w:val="00693178"/>
    <w:rsid w:val="006A76DB"/>
    <w:rsid w:val="007501B6"/>
    <w:rsid w:val="007669FE"/>
    <w:rsid w:val="007D7769"/>
    <w:rsid w:val="008E7A23"/>
    <w:rsid w:val="009D0929"/>
    <w:rsid w:val="00AB6914"/>
    <w:rsid w:val="00B43624"/>
    <w:rsid w:val="00B64220"/>
    <w:rsid w:val="00C00378"/>
    <w:rsid w:val="00C07AE0"/>
    <w:rsid w:val="00C42ED6"/>
    <w:rsid w:val="00C75A5B"/>
    <w:rsid w:val="00C830D8"/>
    <w:rsid w:val="00C84421"/>
    <w:rsid w:val="00CA6D93"/>
    <w:rsid w:val="00DA2512"/>
    <w:rsid w:val="00DE0D37"/>
    <w:rsid w:val="00FF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B387"/>
  <w15:chartTrackingRefBased/>
  <w15:docId w15:val="{2BE94298-0A09-4EDE-A0D2-9BBF6A1A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5B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5B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45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5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872"/>
  </w:style>
  <w:style w:type="paragraph" w:styleId="Footer">
    <w:name w:val="footer"/>
    <w:basedOn w:val="Normal"/>
    <w:link w:val="FooterChar"/>
    <w:uiPriority w:val="99"/>
    <w:unhideWhenUsed/>
    <w:rsid w:val="003E5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872"/>
  </w:style>
  <w:style w:type="paragraph" w:styleId="NoSpacing">
    <w:name w:val="No Spacing"/>
    <w:uiPriority w:val="1"/>
    <w:qFormat/>
    <w:rsid w:val="000905D5"/>
    <w:pPr>
      <w:spacing w:after="0" w:line="240" w:lineRule="auto"/>
    </w:pPr>
  </w:style>
  <w:style w:type="paragraph" w:styleId="FootnoteText">
    <w:name w:val="footnote text"/>
    <w:basedOn w:val="Normal"/>
    <w:link w:val="FootnoteTextChar"/>
    <w:uiPriority w:val="99"/>
    <w:semiHidden/>
    <w:unhideWhenUsed/>
    <w:rsid w:val="00090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05D5"/>
    <w:rPr>
      <w:sz w:val="20"/>
      <w:szCs w:val="20"/>
    </w:rPr>
  </w:style>
  <w:style w:type="character" w:styleId="FootnoteReference">
    <w:name w:val="footnote reference"/>
    <w:basedOn w:val="DefaultParagraphFont"/>
    <w:uiPriority w:val="99"/>
    <w:semiHidden/>
    <w:unhideWhenUsed/>
    <w:rsid w:val="000905D5"/>
    <w:rPr>
      <w:vertAlign w:val="superscript"/>
    </w:rPr>
  </w:style>
  <w:style w:type="character" w:styleId="Hyperlink">
    <w:name w:val="Hyperlink"/>
    <w:basedOn w:val="DefaultParagraphFont"/>
    <w:uiPriority w:val="99"/>
    <w:unhideWhenUsed/>
    <w:rsid w:val="000905D5"/>
    <w:rPr>
      <w:color w:val="0000FF"/>
      <w:u w:val="single"/>
    </w:rPr>
  </w:style>
  <w:style w:type="character" w:styleId="FollowedHyperlink">
    <w:name w:val="FollowedHyperlink"/>
    <w:basedOn w:val="DefaultParagraphFont"/>
    <w:uiPriority w:val="99"/>
    <w:semiHidden/>
    <w:unhideWhenUsed/>
    <w:rsid w:val="00CA6D93"/>
    <w:rPr>
      <w:color w:val="954F72" w:themeColor="followedHyperlink"/>
      <w:u w:val="single"/>
    </w:rPr>
  </w:style>
  <w:style w:type="character" w:customStyle="1" w:styleId="Heading1Char">
    <w:name w:val="Heading 1 Char"/>
    <w:basedOn w:val="DefaultParagraphFont"/>
    <w:link w:val="Heading1"/>
    <w:uiPriority w:val="9"/>
    <w:rsid w:val="00585B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5BE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4161">
      <w:bodyDiv w:val="1"/>
      <w:marLeft w:val="0"/>
      <w:marRight w:val="0"/>
      <w:marTop w:val="0"/>
      <w:marBottom w:val="0"/>
      <w:divBdr>
        <w:top w:val="none" w:sz="0" w:space="0" w:color="auto"/>
        <w:left w:val="none" w:sz="0" w:space="0" w:color="auto"/>
        <w:bottom w:val="none" w:sz="0" w:space="0" w:color="auto"/>
        <w:right w:val="none" w:sz="0" w:space="0" w:color="auto"/>
      </w:divBdr>
    </w:div>
    <w:div w:id="197370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south.unc.edu/southlit/jefferson/jeffer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5DF48-4E04-47BA-AD4C-2F0CC6EF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Nardone</dc:creator>
  <cp:keywords/>
  <dc:description/>
  <cp:lastModifiedBy>Rachel Dilley</cp:lastModifiedBy>
  <cp:revision>2</cp:revision>
  <dcterms:created xsi:type="dcterms:W3CDTF">2019-09-25T14:57:00Z</dcterms:created>
  <dcterms:modified xsi:type="dcterms:W3CDTF">2019-09-25T14:57:00Z</dcterms:modified>
</cp:coreProperties>
</file>