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Profit Maximization in Competitive Markets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Questions and Problems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Use Figure 1 to answer questions 1-6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Figure 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0" distT="0" distL="0" distR="0">
            <wp:extent cx="5943600" cy="334264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what price range will this firm make a positive profit?</w:t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what price range will this firm operate at a loss?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what price range will this firm shut down in the short run?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the market price is $8, what will this firm’s output and profit or loss be?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this firm is representative of all firms in the industry, what will the long-run price be?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Assume the market price is $30.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will the firm’s output be?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will the firm’s revenues be?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will the firm’s costs be?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will the firm’s profit be?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long run, what is most likely to happen in this industry?</w:t>
      </w:r>
    </w:p>
    <w:p w:rsidR="00000000" w:rsidDel="00000000" w:rsidP="00000000" w:rsidRDefault="00000000" w:rsidRPr="00000000" w14:paraId="00000018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Use Figure 2 to answer questions 7 - 9 </w:t>
      </w:r>
    </w:p>
    <w:p w:rsidR="00000000" w:rsidDel="00000000" w:rsidP="00000000" w:rsidRDefault="00000000" w:rsidRPr="00000000" w14:paraId="00000019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Figure 2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/>
        <w:drawing>
          <wp:inline distB="0" distT="0" distL="0" distR="0">
            <wp:extent cx="5943600" cy="334264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competitive equilibrium, what is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Consumer surplus?</w:t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Producer surplus?</w:t>
        <w:tab/>
        <w:tab/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economic surplus?</w:t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Assume a price floor of $22.50 is imposed. What is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Output?</w:t>
        <w:tab/>
        <w:tab/>
        <w:tab/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Consumer surplus?</w:t>
        <w:tab/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Producer surplus?</w:t>
        <w:tab/>
        <w:tab/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Deadweight loss?</w:t>
        <w:tab/>
      </w:r>
    </w:p>
    <w:p w:rsidR="00000000" w:rsidDel="00000000" w:rsidP="00000000" w:rsidRDefault="00000000" w:rsidRPr="00000000" w14:paraId="0000002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a price ceiling of $7.50 is imposed,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there be a surplus or a shortage?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the transfer of surplus.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much surplus is transferred?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society better off or worse off?</w:t>
      </w:r>
    </w:p>
    <w:p w:rsidR="00000000" w:rsidDel="00000000" w:rsidP="00000000" w:rsidRDefault="00000000" w:rsidRPr="00000000" w14:paraId="0000002B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Answers: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$19 - $30</w:t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$9 - $19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 $9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 = 0; losses equal fixed cost, $1300 [AFC is $23-$10; FC is $13 x 100]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122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$3660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$2379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$1281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firms will enter</w:t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$187.50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$187.50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$375</w:t>
      </w:r>
    </w:p>
    <w:p w:rsidR="00000000" w:rsidDel="00000000" w:rsidP="00000000" w:rsidRDefault="00000000" w:rsidRPr="00000000" w14:paraId="0000004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$56.25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$281.25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</w:t>
      </w:r>
      <w:r w:rsidDel="00000000" w:rsidR="00000000" w:rsidRPr="00000000">
        <w:rPr>
          <w:sz w:val="24"/>
          <w:szCs w:val="24"/>
          <w:rtl w:val="0"/>
        </w:rPr>
        <w:t xml:space="preserve">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Shortage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of the equilibrium producer surplus is transferred to consumers.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$112.50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Worse off: there is a deadweight loss of $</w:t>
      </w:r>
      <w:r w:rsidDel="00000000" w:rsidR="00000000" w:rsidRPr="00000000">
        <w:rPr>
          <w:sz w:val="24"/>
          <w:szCs w:val="24"/>
          <w:rtl w:val="0"/>
        </w:rPr>
        <w:t xml:space="preserve">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9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F2AB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CF2AB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2AB5"/>
  </w:style>
  <w:style w:type="paragraph" w:styleId="Footer">
    <w:name w:val="footer"/>
    <w:basedOn w:val="Normal"/>
    <w:link w:val="FooterChar"/>
    <w:uiPriority w:val="99"/>
    <w:unhideWhenUsed w:val="1"/>
    <w:rsid w:val="00CF2AB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2AB5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QjgDya1enWvSnqKVm2+gBc1pGg==">AMUW2mUw0OmD4XO/J4GxgUmbq91oVaG0uY4Surc2ezX/oL4zZVjNTJ1ojC/UL0b5y/BeUfwzwrpeYN7uUPP+ugyXAMyvB1A02Bzv2K/i3IyT7mbwz9k2yN9w9DuxMPAjukbQ+BRKNm4S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2019-07-17T14:06:00Z</dcterms:created>
  <dc:creator>Joe Nowakowski</dc:creator>
</cp:coreProperties>
</file>