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9FA8" w14:textId="663EB0D1" w:rsidR="00DA444E" w:rsidRPr="00034046" w:rsidRDefault="00B6552C" w:rsidP="00034046">
      <w:pPr>
        <w:pStyle w:val="Heading1"/>
        <w:jc w:val="center"/>
        <w:rPr>
          <w:rFonts w:ascii="Times New Roman" w:hAnsi="Times New Roman" w:cs="Times New Roman"/>
        </w:rPr>
      </w:pPr>
      <w:r w:rsidRPr="00034046">
        <w:rPr>
          <w:rFonts w:ascii="Times New Roman" w:hAnsi="Times New Roman" w:cs="Times New Roman"/>
        </w:rPr>
        <w:t>Fanny Hill's Wartime Experienc</w:t>
      </w:r>
      <w:r w:rsidR="007C0412" w:rsidRPr="00034046">
        <w:rPr>
          <w:rFonts w:ascii="Times New Roman" w:hAnsi="Times New Roman" w:cs="Times New Roman"/>
        </w:rPr>
        <w:t>e</w:t>
      </w:r>
    </w:p>
    <w:p w14:paraId="7E29902C" w14:textId="7301A291" w:rsidR="007C0412" w:rsidRDefault="007C0412" w:rsidP="007C0412">
      <w:pPr>
        <w:pStyle w:val="NoSpacing"/>
        <w:ind w:left="0" w:right="714" w:firstLine="0"/>
        <w:rPr>
          <w:i/>
          <w:szCs w:val="24"/>
        </w:rPr>
      </w:pPr>
    </w:p>
    <w:p w14:paraId="20C67AE1" w14:textId="7C75C5AD" w:rsidR="00034046" w:rsidRPr="00034046" w:rsidRDefault="00034046" w:rsidP="00034046">
      <w:pPr>
        <w:pStyle w:val="Heading2"/>
        <w:rPr>
          <w:rFonts w:ascii="Times New Roman" w:hAnsi="Times New Roman" w:cs="Times New Roman"/>
        </w:rPr>
      </w:pPr>
      <w:r w:rsidRPr="00034046">
        <w:rPr>
          <w:rFonts w:ascii="Times New Roman" w:hAnsi="Times New Roman" w:cs="Times New Roman"/>
        </w:rPr>
        <w:t>Introduction</w:t>
      </w:r>
    </w:p>
    <w:p w14:paraId="4D2D7129" w14:textId="77777777" w:rsidR="00034046" w:rsidRDefault="00034046" w:rsidP="007C0412">
      <w:pPr>
        <w:pStyle w:val="NoSpacing"/>
        <w:ind w:left="0" w:right="714" w:firstLine="0"/>
        <w:rPr>
          <w:i/>
          <w:szCs w:val="24"/>
        </w:rPr>
      </w:pPr>
    </w:p>
    <w:p w14:paraId="585AFD49" w14:textId="3FD1181D" w:rsidR="007C0412" w:rsidRPr="00034046" w:rsidRDefault="00D62426" w:rsidP="007C0412">
      <w:pPr>
        <w:pStyle w:val="NoSpacing"/>
        <w:ind w:left="630" w:right="714"/>
        <w:rPr>
          <w:szCs w:val="24"/>
        </w:rPr>
      </w:pPr>
      <w:r w:rsidRPr="00034046">
        <w:rPr>
          <w:szCs w:val="24"/>
        </w:rPr>
        <w:t xml:space="preserve">Fanny Christina Hill was born in </w:t>
      </w:r>
      <w:r w:rsidR="00DA444E" w:rsidRPr="00034046">
        <w:rPr>
          <w:szCs w:val="24"/>
        </w:rPr>
        <w:t xml:space="preserve">Hempstead, </w:t>
      </w:r>
      <w:r w:rsidRPr="00034046">
        <w:rPr>
          <w:szCs w:val="24"/>
        </w:rPr>
        <w:t>Texas in 1918. Her father, a struggling farmer, died when she was young, leaving Hill’s 30-year-old mother alone to care for five children. Her mother worked as a domestic laborer for a white family, although the onset of the Great Depression</w:t>
      </w:r>
      <w:r w:rsidR="00DA444E" w:rsidRPr="00034046">
        <w:rPr>
          <w:szCs w:val="24"/>
        </w:rPr>
        <w:t xml:space="preserve">, </w:t>
      </w:r>
      <w:r w:rsidRPr="00034046">
        <w:rPr>
          <w:szCs w:val="24"/>
        </w:rPr>
        <w:t xml:space="preserve">which Hill dates </w:t>
      </w:r>
      <w:r w:rsidR="00DA444E" w:rsidRPr="00034046">
        <w:rPr>
          <w:szCs w:val="24"/>
        </w:rPr>
        <w:t xml:space="preserve">in the interview </w:t>
      </w:r>
      <w:r w:rsidRPr="00034046">
        <w:rPr>
          <w:szCs w:val="24"/>
        </w:rPr>
        <w:t>to 1926, when the agricultural economy began to collapse</w:t>
      </w:r>
      <w:r w:rsidR="00DA444E" w:rsidRPr="00034046">
        <w:rPr>
          <w:szCs w:val="24"/>
        </w:rPr>
        <w:t xml:space="preserve">. </w:t>
      </w:r>
      <w:r w:rsidR="009409E8" w:rsidRPr="00034046">
        <w:rPr>
          <w:szCs w:val="24"/>
        </w:rPr>
        <w:t>During the Great Depression, Hill and her sister worked various domestic services jobs throughout Texas</w:t>
      </w:r>
      <w:r w:rsidR="00DA444E" w:rsidRPr="00034046">
        <w:rPr>
          <w:szCs w:val="24"/>
        </w:rPr>
        <w:t>.</w:t>
      </w:r>
      <w:r w:rsidR="007C0412" w:rsidRPr="00034046">
        <w:rPr>
          <w:szCs w:val="24"/>
        </w:rPr>
        <w:t xml:space="preserve"> </w:t>
      </w:r>
      <w:r w:rsidR="00DA444E" w:rsidRPr="00034046">
        <w:rPr>
          <w:szCs w:val="24"/>
        </w:rPr>
        <w:t>By</w:t>
      </w:r>
      <w:r w:rsidR="009409E8" w:rsidRPr="00034046">
        <w:rPr>
          <w:szCs w:val="24"/>
        </w:rPr>
        <w:t xml:space="preserve"> </w:t>
      </w:r>
      <w:r w:rsidR="00DA444E" w:rsidRPr="00034046">
        <w:rPr>
          <w:szCs w:val="24"/>
        </w:rPr>
        <w:t xml:space="preserve">1940, Hill and her sister had saved enough money working in Tyler, Texas, to relocate to Los Angeles, California. </w:t>
      </w:r>
      <w:r w:rsidR="007C0412" w:rsidRPr="00034046">
        <w:rPr>
          <w:szCs w:val="24"/>
        </w:rPr>
        <w:t>Los Angeles was a major destination for African Americans from Texas and Louisiana</w:t>
      </w:r>
      <w:r w:rsidR="009409E8" w:rsidRPr="00034046">
        <w:rPr>
          <w:rStyle w:val="FootnoteReference"/>
          <w:szCs w:val="24"/>
        </w:rPr>
        <w:footnoteReference w:id="1"/>
      </w:r>
      <w:r w:rsidR="007C0412" w:rsidRPr="00034046">
        <w:rPr>
          <w:szCs w:val="24"/>
        </w:rPr>
        <w:t>.</w:t>
      </w:r>
    </w:p>
    <w:p w14:paraId="34F9B594" w14:textId="6AB7C2AF" w:rsidR="009409E8" w:rsidRDefault="009409E8" w:rsidP="007C0412">
      <w:pPr>
        <w:pStyle w:val="NoSpacing"/>
        <w:pBdr>
          <w:bottom w:val="single" w:sz="12" w:space="1" w:color="auto"/>
        </w:pBdr>
        <w:ind w:left="630" w:right="714"/>
        <w:rPr>
          <w:i/>
          <w:szCs w:val="24"/>
        </w:rPr>
      </w:pPr>
    </w:p>
    <w:p w14:paraId="2F6CCA23" w14:textId="2CF1270B" w:rsidR="00A405B1" w:rsidRDefault="00A405B1" w:rsidP="00DA444E">
      <w:pPr>
        <w:pStyle w:val="NoSpacing"/>
        <w:ind w:left="0" w:firstLine="0"/>
        <w:rPr>
          <w:szCs w:val="24"/>
        </w:rPr>
      </w:pPr>
    </w:p>
    <w:p w14:paraId="3A73A704" w14:textId="37E93ED4" w:rsidR="00034046" w:rsidRPr="00034046" w:rsidRDefault="00034046" w:rsidP="00034046">
      <w:pPr>
        <w:pStyle w:val="Heading2"/>
        <w:rPr>
          <w:rFonts w:ascii="Times New Roman" w:hAnsi="Times New Roman" w:cs="Times New Roman"/>
        </w:rPr>
      </w:pPr>
      <w:r w:rsidRPr="00034046">
        <w:rPr>
          <w:rFonts w:ascii="Times New Roman" w:hAnsi="Times New Roman" w:cs="Times New Roman"/>
        </w:rPr>
        <w:t>Primary Source</w:t>
      </w:r>
    </w:p>
    <w:p w14:paraId="5740B647" w14:textId="5B98C390" w:rsidR="00034046" w:rsidRDefault="00034046" w:rsidP="00DA444E">
      <w:pPr>
        <w:pStyle w:val="NoSpacing"/>
        <w:ind w:left="0" w:firstLine="0"/>
        <w:rPr>
          <w:szCs w:val="24"/>
        </w:rPr>
      </w:pPr>
    </w:p>
    <w:p w14:paraId="0E9354D1" w14:textId="42E0E48F" w:rsidR="00BC62F6" w:rsidRDefault="00BC62F6" w:rsidP="00DA444E">
      <w:pPr>
        <w:pStyle w:val="NoSpacing"/>
        <w:ind w:left="0" w:firstLine="0"/>
        <w:rPr>
          <w:szCs w:val="24"/>
        </w:rPr>
      </w:pPr>
      <w:r>
        <w:rPr>
          <w:szCs w:val="24"/>
        </w:rPr>
        <w:t xml:space="preserve">Follow link to read </w:t>
      </w:r>
      <w:hyperlink r:id="rId7" w:history="1">
        <w:r w:rsidRPr="00BC62F6">
          <w:rPr>
            <w:rStyle w:val="Hyperlink"/>
            <w:szCs w:val="24"/>
          </w:rPr>
          <w:t>Fanny Hill’s Wartime Experience (1942)</w:t>
        </w:r>
      </w:hyperlink>
      <w:r>
        <w:rPr>
          <w:szCs w:val="24"/>
        </w:rPr>
        <w:t xml:space="preserve"> </w:t>
      </w:r>
      <w:r w:rsidR="0036505D">
        <w:rPr>
          <w:szCs w:val="24"/>
        </w:rPr>
        <w:t xml:space="preserve"> </w:t>
      </w:r>
      <w:r>
        <w:rPr>
          <w:rStyle w:val="FootnoteReference"/>
          <w:szCs w:val="24"/>
        </w:rPr>
        <w:footnoteReference w:id="2"/>
      </w:r>
      <w:r w:rsidR="0036505D">
        <w:rPr>
          <w:szCs w:val="24"/>
        </w:rPr>
        <w:t xml:space="preserve"> </w:t>
      </w:r>
      <w:r>
        <w:rPr>
          <w:rStyle w:val="FootnoteReference"/>
          <w:szCs w:val="24"/>
        </w:rPr>
        <w:footnoteReference w:id="3"/>
      </w:r>
      <w:r w:rsidR="0036505D">
        <w:rPr>
          <w:szCs w:val="24"/>
        </w:rPr>
        <w:t xml:space="preserve"> </w:t>
      </w:r>
      <w:r>
        <w:rPr>
          <w:rStyle w:val="FootnoteReference"/>
          <w:szCs w:val="24"/>
        </w:rPr>
        <w:footnoteReference w:id="4"/>
      </w:r>
      <w:r w:rsidR="0036505D">
        <w:rPr>
          <w:szCs w:val="24"/>
        </w:rPr>
        <w:t xml:space="preserve"> </w:t>
      </w:r>
      <w:r>
        <w:rPr>
          <w:rStyle w:val="FootnoteReference"/>
          <w:szCs w:val="24"/>
        </w:rPr>
        <w:footnoteReference w:id="5"/>
      </w:r>
      <w:r w:rsidR="0036505D">
        <w:rPr>
          <w:szCs w:val="24"/>
        </w:rPr>
        <w:t xml:space="preserve"> </w:t>
      </w:r>
      <w:r>
        <w:rPr>
          <w:rStyle w:val="FootnoteReference"/>
          <w:szCs w:val="24"/>
        </w:rPr>
        <w:footnoteReference w:id="6"/>
      </w:r>
    </w:p>
    <w:p w14:paraId="48AD0FCD" w14:textId="0C0B4AAB" w:rsidR="00B537CC" w:rsidRDefault="00B537CC" w:rsidP="00DA444E">
      <w:pPr>
        <w:pStyle w:val="NoSpacing"/>
        <w:ind w:left="0" w:firstLine="0"/>
        <w:rPr>
          <w:szCs w:val="24"/>
        </w:rPr>
      </w:pPr>
    </w:p>
    <w:p w14:paraId="283C2C88" w14:textId="7DC9ED04" w:rsidR="00B537CC" w:rsidRDefault="00B537CC" w:rsidP="00DA444E">
      <w:pPr>
        <w:pStyle w:val="NoSpacing"/>
        <w:ind w:left="0" w:firstLine="0"/>
        <w:rPr>
          <w:szCs w:val="24"/>
        </w:rPr>
      </w:pPr>
      <w:r>
        <w:rPr>
          <w:szCs w:val="24"/>
        </w:rPr>
        <w:t xml:space="preserve">The book where the interview </w:t>
      </w:r>
      <w:proofErr w:type="gramStart"/>
      <w:r>
        <w:rPr>
          <w:szCs w:val="24"/>
        </w:rPr>
        <w:t>is captured</w:t>
      </w:r>
      <w:proofErr w:type="gramEnd"/>
      <w:r>
        <w:rPr>
          <w:szCs w:val="24"/>
        </w:rPr>
        <w:t xml:space="preserve">, </w:t>
      </w:r>
      <w:hyperlink r:id="rId8" w:history="1">
        <w:r w:rsidRPr="00B537CC">
          <w:rPr>
            <w:rStyle w:val="Hyperlink"/>
            <w:i/>
            <w:szCs w:val="24"/>
          </w:rPr>
          <w:t>Rosie the Riveter Revisited: Women, the War, and Social Change</w:t>
        </w:r>
      </w:hyperlink>
      <w:r>
        <w:rPr>
          <w:szCs w:val="24"/>
        </w:rPr>
        <w:t xml:space="preserve"> by </w:t>
      </w:r>
      <w:proofErr w:type="spellStart"/>
      <w:r>
        <w:rPr>
          <w:szCs w:val="24"/>
        </w:rPr>
        <w:t>Sherna</w:t>
      </w:r>
      <w:proofErr w:type="spellEnd"/>
      <w:r>
        <w:rPr>
          <w:szCs w:val="24"/>
        </w:rPr>
        <w:t xml:space="preserve"> Berger Gluck is available to borrow online for free from archive.org. The Fanny Christina Hill interview begins on page 28.</w:t>
      </w:r>
    </w:p>
    <w:p w14:paraId="172E695D" w14:textId="77777777" w:rsidR="00BC62F6" w:rsidRPr="00A405B1" w:rsidRDefault="00BC62F6" w:rsidP="00DA444E">
      <w:pPr>
        <w:pStyle w:val="NoSpacing"/>
        <w:ind w:left="0" w:firstLine="0"/>
        <w:rPr>
          <w:szCs w:val="24"/>
        </w:rPr>
      </w:pPr>
    </w:p>
    <w:p w14:paraId="0D360608" w14:textId="77777777" w:rsidR="00A5418F" w:rsidRDefault="00A5418F" w:rsidP="00A405B1">
      <w:pPr>
        <w:pStyle w:val="NoSpacing"/>
        <w:rPr>
          <w:szCs w:val="24"/>
        </w:rPr>
      </w:pPr>
    </w:p>
    <w:p w14:paraId="770E1937" w14:textId="77777777" w:rsidR="00A5418F" w:rsidRDefault="00A5418F" w:rsidP="00A405B1">
      <w:pPr>
        <w:pStyle w:val="NoSpacing"/>
        <w:rPr>
          <w:szCs w:val="24"/>
        </w:rPr>
      </w:pPr>
    </w:p>
    <w:p w14:paraId="526BACB0" w14:textId="77777777" w:rsidR="00A5418F" w:rsidRDefault="00A5418F" w:rsidP="00A405B1">
      <w:pPr>
        <w:pStyle w:val="NoSpacing"/>
        <w:rPr>
          <w:szCs w:val="24"/>
        </w:rPr>
      </w:pPr>
    </w:p>
    <w:p w14:paraId="4CE67DD9" w14:textId="77777777" w:rsidR="00A5418F" w:rsidRPr="008D6EC7" w:rsidRDefault="00A5418F" w:rsidP="00A5418F">
      <w:pPr>
        <w:pStyle w:val="NoSpacing"/>
        <w:rPr>
          <w:sz w:val="20"/>
          <w:szCs w:val="20"/>
        </w:rPr>
      </w:pPr>
      <w:r w:rsidRPr="008D6EC7">
        <w:rPr>
          <w:sz w:val="20"/>
          <w:szCs w:val="20"/>
        </w:rPr>
        <w:t xml:space="preserve">This work by Jennifer Nardone at Columbus State Community College </w:t>
      </w:r>
      <w:proofErr w:type="gramStart"/>
      <w:r w:rsidRPr="008D6EC7">
        <w:rPr>
          <w:sz w:val="20"/>
          <w:szCs w:val="20"/>
        </w:rPr>
        <w:t>is licensed</w:t>
      </w:r>
      <w:proofErr w:type="gramEnd"/>
      <w:r w:rsidRPr="008D6EC7">
        <w:rPr>
          <w:sz w:val="20"/>
          <w:szCs w:val="20"/>
        </w:rPr>
        <w:t xml:space="preserve"> under </w:t>
      </w:r>
      <w:hyperlink r:id="rId9" w:history="1">
        <w:r w:rsidRPr="008D6EC7">
          <w:rPr>
            <w:rStyle w:val="Hyperlink"/>
            <w:sz w:val="20"/>
            <w:szCs w:val="20"/>
          </w:rPr>
          <w:t>CC-BY-NC-SA 4.0</w:t>
        </w:r>
      </w:hyperlink>
      <w:r w:rsidRPr="008D6EC7">
        <w:rPr>
          <w:sz w:val="20"/>
          <w:szCs w:val="20"/>
        </w:rPr>
        <w:t>, except where otherwise indicated.</w:t>
      </w:r>
    </w:p>
    <w:p w14:paraId="5CD662B3" w14:textId="4734DF69" w:rsidR="00A4630E" w:rsidRPr="00A405B1" w:rsidRDefault="00B6552C" w:rsidP="00A405B1">
      <w:pPr>
        <w:pStyle w:val="NoSpacing"/>
        <w:rPr>
          <w:szCs w:val="24"/>
        </w:rPr>
      </w:pPr>
      <w:bookmarkStart w:id="0" w:name="_GoBack"/>
      <w:bookmarkEnd w:id="0"/>
      <w:r w:rsidRPr="00A405B1">
        <w:rPr>
          <w:szCs w:val="24"/>
        </w:rPr>
        <w:t xml:space="preserve"> </w:t>
      </w:r>
    </w:p>
    <w:sectPr w:rsidR="00A4630E" w:rsidRPr="00A405B1">
      <w:footerReference w:type="default" r:id="rId10"/>
      <w:pgSz w:w="12240" w:h="15840"/>
      <w:pgMar w:top="1445" w:right="1448" w:bottom="1448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636E" w14:textId="77777777" w:rsidR="003E217E" w:rsidRDefault="003E217E" w:rsidP="00A405B1">
      <w:pPr>
        <w:spacing w:after="0" w:line="240" w:lineRule="auto"/>
      </w:pPr>
      <w:r>
        <w:separator/>
      </w:r>
    </w:p>
  </w:endnote>
  <w:endnote w:type="continuationSeparator" w:id="0">
    <w:p w14:paraId="7007FAA2" w14:textId="77777777" w:rsidR="003E217E" w:rsidRDefault="003E217E" w:rsidP="00A4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82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3867" w14:textId="07A862B3" w:rsidR="00D62426" w:rsidRDefault="00D62426">
        <w:pPr>
          <w:pStyle w:val="Footer"/>
          <w:jc w:val="right"/>
        </w:pPr>
        <w:r w:rsidRPr="009409E8">
          <w:rPr>
            <w:sz w:val="20"/>
            <w:szCs w:val="18"/>
          </w:rPr>
          <w:fldChar w:fldCharType="begin"/>
        </w:r>
        <w:r w:rsidRPr="009409E8">
          <w:rPr>
            <w:sz w:val="20"/>
            <w:szCs w:val="18"/>
          </w:rPr>
          <w:instrText xml:space="preserve"> PAGE   \* MERGEFORMAT </w:instrText>
        </w:r>
        <w:r w:rsidRPr="009409E8">
          <w:rPr>
            <w:sz w:val="20"/>
            <w:szCs w:val="18"/>
          </w:rPr>
          <w:fldChar w:fldCharType="separate"/>
        </w:r>
        <w:r w:rsidR="00A5418F">
          <w:rPr>
            <w:noProof/>
            <w:sz w:val="20"/>
            <w:szCs w:val="18"/>
          </w:rPr>
          <w:t>1</w:t>
        </w:r>
        <w:r w:rsidRPr="009409E8">
          <w:rPr>
            <w:noProof/>
            <w:sz w:val="20"/>
            <w:szCs w:val="18"/>
          </w:rPr>
          <w:fldChar w:fldCharType="end"/>
        </w:r>
      </w:p>
    </w:sdtContent>
  </w:sdt>
  <w:p w14:paraId="6CD491F8" w14:textId="77777777" w:rsidR="00D62426" w:rsidRDefault="00D6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E93F" w14:textId="77777777" w:rsidR="003E217E" w:rsidRDefault="003E217E" w:rsidP="00A405B1">
      <w:pPr>
        <w:spacing w:after="0" w:line="240" w:lineRule="auto"/>
      </w:pPr>
      <w:r>
        <w:separator/>
      </w:r>
    </w:p>
  </w:footnote>
  <w:footnote w:type="continuationSeparator" w:id="0">
    <w:p w14:paraId="486425CF" w14:textId="77777777" w:rsidR="003E217E" w:rsidRDefault="003E217E" w:rsidP="00A405B1">
      <w:pPr>
        <w:spacing w:after="0" w:line="240" w:lineRule="auto"/>
      </w:pPr>
      <w:r>
        <w:continuationSeparator/>
      </w:r>
    </w:p>
  </w:footnote>
  <w:footnote w:id="1">
    <w:p w14:paraId="0CA8748D" w14:textId="2737E413" w:rsidR="002A205E" w:rsidRDefault="009409E8" w:rsidP="002A20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409E8">
          <w:rPr>
            <w:rStyle w:val="Hyperlink"/>
          </w:rPr>
          <w:t xml:space="preserve">Fanny Christina </w:t>
        </w:r>
        <w:proofErr w:type="gramStart"/>
        <w:r w:rsidRPr="009409E8">
          <w:rPr>
            <w:rStyle w:val="Hyperlink"/>
          </w:rPr>
          <w:t>Hill,</w:t>
        </w:r>
        <w:proofErr w:type="gramEnd"/>
        <w:r w:rsidRPr="009409E8">
          <w:rPr>
            <w:rStyle w:val="Hyperlink"/>
          </w:rPr>
          <w:t xml:space="preserve"> interview</w:t>
        </w:r>
        <w:r>
          <w:rPr>
            <w:rStyle w:val="Hyperlink"/>
          </w:rPr>
          <w:t>ed</w:t>
        </w:r>
        <w:r w:rsidRPr="009409E8">
          <w:rPr>
            <w:rStyle w:val="Hyperlink"/>
          </w:rPr>
          <w:t xml:space="preserve"> by Jan Fis</w:t>
        </w:r>
        <w:r w:rsidR="00B537CC">
          <w:rPr>
            <w:rStyle w:val="Hyperlink"/>
          </w:rPr>
          <w:t>c</w:t>
        </w:r>
        <w:r w:rsidRPr="009409E8">
          <w:rPr>
            <w:rStyle w:val="Hyperlink"/>
          </w:rPr>
          <w:t>her</w:t>
        </w:r>
      </w:hyperlink>
      <w:r>
        <w:t xml:space="preserve">, June and July, 1980, and February, 1981, as part of the </w:t>
      </w:r>
      <w:r w:rsidR="002A205E">
        <w:t xml:space="preserve">Rosie the Riveter Revisited oral history project funded by the Rockefeller Foundation and the National Endowment for the Humanities. The text linked here indicated it </w:t>
      </w:r>
      <w:proofErr w:type="gramStart"/>
      <w:r w:rsidR="002A205E">
        <w:t>was republished</w:t>
      </w:r>
      <w:proofErr w:type="gramEnd"/>
      <w:r w:rsidR="002A205E">
        <w:t xml:space="preserve"> from the original text, </w:t>
      </w:r>
      <w:hyperlink r:id="rId2" w:history="1">
        <w:r w:rsidR="002A205E" w:rsidRPr="00B537CC">
          <w:rPr>
            <w:rStyle w:val="Hyperlink"/>
            <w:i/>
            <w:szCs w:val="24"/>
          </w:rPr>
          <w:t>Rosie the Riveter Revisited: Women, the War, and Social Change</w:t>
        </w:r>
      </w:hyperlink>
      <w:r w:rsidR="002A205E">
        <w:rPr>
          <w:szCs w:val="24"/>
        </w:rPr>
        <w:t xml:space="preserve"> by </w:t>
      </w:r>
      <w:proofErr w:type="spellStart"/>
      <w:r w:rsidR="002A205E">
        <w:rPr>
          <w:szCs w:val="24"/>
        </w:rPr>
        <w:t>Sherna</w:t>
      </w:r>
      <w:proofErr w:type="spellEnd"/>
      <w:r w:rsidR="002A205E">
        <w:rPr>
          <w:szCs w:val="24"/>
        </w:rPr>
        <w:t xml:space="preserve"> Berger Gluck, © 1987,</w:t>
      </w:r>
      <w:r w:rsidR="002A205E">
        <w:t xml:space="preserve"> with permission of the author.</w:t>
      </w:r>
    </w:p>
    <w:p w14:paraId="0732FB73" w14:textId="5D39EEFA" w:rsidR="00BC62F6" w:rsidRDefault="002A205E" w:rsidP="002A205E">
      <w:pPr>
        <w:pStyle w:val="FootnoteText"/>
      </w:pPr>
      <w:r>
        <w:t xml:space="preserve">For other interviews, visit the </w:t>
      </w:r>
      <w:hyperlink r:id="rId3" w:history="1">
        <w:r w:rsidRPr="002A205E">
          <w:rPr>
            <w:rStyle w:val="Hyperlink"/>
          </w:rPr>
          <w:t xml:space="preserve">Rosie the Riveter WWII American </w:t>
        </w:r>
        <w:proofErr w:type="spellStart"/>
        <w:r w:rsidRPr="002A205E">
          <w:rPr>
            <w:rStyle w:val="Hyperlink"/>
          </w:rPr>
          <w:t>Homefront</w:t>
        </w:r>
        <w:proofErr w:type="spellEnd"/>
        <w:r w:rsidRPr="002A205E">
          <w:rPr>
            <w:rStyle w:val="Hyperlink"/>
          </w:rPr>
          <w:t xml:space="preserve"> Projec</w:t>
        </w:r>
      </w:hyperlink>
      <w:r>
        <w:t>t</w:t>
      </w:r>
      <w:r w:rsidR="009409E8">
        <w:t xml:space="preserve"> at the University of California, Berkeley.</w:t>
      </w:r>
    </w:p>
  </w:footnote>
  <w:footnote w:id="2">
    <w:p w14:paraId="0AEA496B" w14:textId="36C8B114" w:rsidR="00BC62F6" w:rsidRDefault="00BC62F6" w:rsidP="00BC62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0D63">
        <w:rPr>
          <w:i/>
          <w:szCs w:val="24"/>
        </w:rPr>
        <w:t>The California Eagle</w:t>
      </w:r>
      <w:r w:rsidRPr="00A405B1">
        <w:rPr>
          <w:szCs w:val="24"/>
        </w:rPr>
        <w:t xml:space="preserve"> and </w:t>
      </w:r>
      <w:r w:rsidRPr="000B0D63">
        <w:rPr>
          <w:szCs w:val="24"/>
        </w:rPr>
        <w:t>the</w:t>
      </w:r>
      <w:r w:rsidRPr="000B0D63">
        <w:rPr>
          <w:i/>
          <w:szCs w:val="24"/>
        </w:rPr>
        <w:t xml:space="preserve"> Los Angeles Sentinel</w:t>
      </w:r>
      <w:r w:rsidRPr="00A405B1">
        <w:rPr>
          <w:szCs w:val="24"/>
        </w:rPr>
        <w:t xml:space="preserve"> were local black newspapers</w:t>
      </w:r>
      <w:r>
        <w:rPr>
          <w:szCs w:val="24"/>
        </w:rPr>
        <w:t>.</w:t>
      </w:r>
    </w:p>
  </w:footnote>
  <w:footnote w:id="3">
    <w:p w14:paraId="7B87A535" w14:textId="09BA5881" w:rsidR="00BC62F6" w:rsidRDefault="00BC62F6">
      <w:pPr>
        <w:pStyle w:val="FootnoteText"/>
      </w:pPr>
      <w:r>
        <w:rPr>
          <w:rStyle w:val="FootnoteReference"/>
        </w:rPr>
        <w:footnoteRef/>
      </w:r>
      <w:r>
        <w:t xml:space="preserve"> Figueroa Street.</w:t>
      </w:r>
    </w:p>
  </w:footnote>
  <w:footnote w:id="4">
    <w:p w14:paraId="3F12501E" w14:textId="35E61595" w:rsidR="00BC62F6" w:rsidRDefault="00BC62F6" w:rsidP="00BC62F6">
      <w:pPr>
        <w:pStyle w:val="FootnoteText"/>
      </w:pPr>
      <w:r>
        <w:rPr>
          <w:rStyle w:val="FootnoteReference"/>
        </w:rPr>
        <w:footnoteRef/>
      </w:r>
      <w:r>
        <w:t xml:space="preserve"> William (Billy) Mitchell was a US Army General credited as the founder of the Air Force. The B-52 bomber used during WWII was nicknamed the Billy bomber in honor of him. </w:t>
      </w:r>
    </w:p>
  </w:footnote>
  <w:footnote w:id="5">
    <w:p w14:paraId="30AF3C19" w14:textId="063DFF61" w:rsidR="00BC62F6" w:rsidRDefault="00BC62F6">
      <w:pPr>
        <w:pStyle w:val="FootnoteText"/>
      </w:pPr>
      <w:r>
        <w:rPr>
          <w:rStyle w:val="FootnoteReference"/>
        </w:rPr>
        <w:footnoteRef/>
      </w:r>
      <w:r>
        <w:t xml:space="preserve"> The Serviceman’s Readjustment act, passed in 1944, guaranteed a variety of benefits to veterans, including healthcare, low-interest mortgages, and free college.</w:t>
      </w:r>
    </w:p>
  </w:footnote>
  <w:footnote w:id="6">
    <w:p w14:paraId="1E6289AE" w14:textId="04ED1930" w:rsidR="00BC62F6" w:rsidRDefault="00BC62F6">
      <w:pPr>
        <w:pStyle w:val="FootnoteText"/>
      </w:pPr>
      <w:r>
        <w:rPr>
          <w:rStyle w:val="FootnoteReference"/>
        </w:rPr>
        <w:footnoteRef/>
      </w:r>
      <w:r>
        <w:t xml:space="preserve"> Hill moved to neighboring Compton.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E"/>
    <w:rsid w:val="00034046"/>
    <w:rsid w:val="000B0D63"/>
    <w:rsid w:val="002A205E"/>
    <w:rsid w:val="002D6957"/>
    <w:rsid w:val="0036505D"/>
    <w:rsid w:val="003E217E"/>
    <w:rsid w:val="003E4C85"/>
    <w:rsid w:val="003E6AFA"/>
    <w:rsid w:val="00542EA3"/>
    <w:rsid w:val="007C0412"/>
    <w:rsid w:val="00886EEF"/>
    <w:rsid w:val="008D4A3A"/>
    <w:rsid w:val="009409E8"/>
    <w:rsid w:val="00987CB7"/>
    <w:rsid w:val="00A405B1"/>
    <w:rsid w:val="00A4630E"/>
    <w:rsid w:val="00A5418F"/>
    <w:rsid w:val="00A779A9"/>
    <w:rsid w:val="00B537CC"/>
    <w:rsid w:val="00B6552C"/>
    <w:rsid w:val="00B825E8"/>
    <w:rsid w:val="00BC62F6"/>
    <w:rsid w:val="00C32990"/>
    <w:rsid w:val="00C5043C"/>
    <w:rsid w:val="00D434A0"/>
    <w:rsid w:val="00D62426"/>
    <w:rsid w:val="00DA444E"/>
    <w:rsid w:val="00E122FD"/>
    <w:rsid w:val="00E25615"/>
    <w:rsid w:val="00E85A5C"/>
    <w:rsid w:val="00F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DBBB"/>
  <w15:docId w15:val="{B6DD764C-0D52-449E-9C0C-9BEDACFD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1" w:line="248" w:lineRule="auto"/>
      <w:ind w:left="10" w:hanging="10"/>
    </w:pPr>
    <w:rPr>
      <w:rFonts w:ascii="Times New Roman" w:eastAsia="Times New Roman" w:hAnsi="Times New Roman" w:cs="Times New Roman"/>
      <w:color w:val="21212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5B1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212121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405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5B1"/>
    <w:rPr>
      <w:rFonts w:ascii="Times New Roman" w:eastAsia="Times New Roman" w:hAnsi="Times New Roman" w:cs="Times New Roman"/>
      <w:color w:val="21212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05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26"/>
    <w:rPr>
      <w:rFonts w:ascii="Times New Roman" w:eastAsia="Times New Roman" w:hAnsi="Times New Roman" w:cs="Times New Roman"/>
      <w:color w:val="212121"/>
      <w:sz w:val="24"/>
    </w:rPr>
  </w:style>
  <w:style w:type="paragraph" w:styleId="Footer">
    <w:name w:val="footer"/>
    <w:basedOn w:val="Normal"/>
    <w:link w:val="FooterChar"/>
    <w:uiPriority w:val="99"/>
    <w:unhideWhenUsed/>
    <w:rsid w:val="00D62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6"/>
    <w:rPr>
      <w:rFonts w:ascii="Times New Roman" w:eastAsia="Times New Roman" w:hAnsi="Times New Roman" w:cs="Times New Roman"/>
      <w:color w:val="212121"/>
      <w:sz w:val="24"/>
    </w:rPr>
  </w:style>
  <w:style w:type="character" w:styleId="Hyperlink">
    <w:name w:val="Hyperlink"/>
    <w:basedOn w:val="DefaultParagraphFont"/>
    <w:uiPriority w:val="99"/>
    <w:unhideWhenUsed/>
    <w:rsid w:val="00E85A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A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4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4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34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details/rosieriveterrevi00gluc/page/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1lexza0zk46za.cloudfront.net/history/am-docs/fanny-h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ncroft.berkeley.edu/ROHO/projects/rosie/" TargetMode="External"/><Relationship Id="rId2" Type="http://schemas.openxmlformats.org/officeDocument/2006/relationships/hyperlink" Target="https://archive.org/details/rosieriveterrevi00gluc/page/28" TargetMode="External"/><Relationship Id="rId1" Type="http://schemas.openxmlformats.org/officeDocument/2006/relationships/hyperlink" Target="https://d1lexza0zk46za.cloudfront.net/history/am-docs/fanny-hi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4AEE-DE1E-419A-B4B8-77B265E1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1200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fanny-hill.docx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fanny-hill.docx</dc:title>
  <dc:subject/>
  <dc:creator>jnardone</dc:creator>
  <cp:keywords/>
  <cp:lastModifiedBy>Rachel Dilley</cp:lastModifiedBy>
  <cp:revision>7</cp:revision>
  <dcterms:created xsi:type="dcterms:W3CDTF">2019-11-18T16:25:00Z</dcterms:created>
  <dcterms:modified xsi:type="dcterms:W3CDTF">2019-12-12T17:58:00Z</dcterms:modified>
</cp:coreProperties>
</file>